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2CC95" w14:textId="77777777" w:rsidR="00E7227D" w:rsidRDefault="00F56111" w:rsidP="00F56111">
      <w:pPr>
        <w:suppressAutoHyphens/>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Бюджетное учреждение </w:t>
      </w:r>
      <w:r w:rsidRPr="008601F5">
        <w:rPr>
          <w:rFonts w:ascii="Times New Roman" w:eastAsia="Times New Roman" w:hAnsi="Times New Roman" w:cs="Times New Roman"/>
          <w:sz w:val="28"/>
          <w:szCs w:val="28"/>
        </w:rPr>
        <w:t xml:space="preserve">профессионального образования </w:t>
      </w:r>
    </w:p>
    <w:p w14:paraId="6CCC2EDC" w14:textId="77777777" w:rsidR="00E7227D" w:rsidRDefault="00F56111" w:rsidP="00F56111">
      <w:pPr>
        <w:suppressAutoHyphens/>
        <w:spacing w:after="0" w:line="240" w:lineRule="auto"/>
        <w:jc w:val="center"/>
        <w:rPr>
          <w:rFonts w:ascii="Times New Roman" w:eastAsia="Times New Roman" w:hAnsi="Times New Roman" w:cs="Times New Roman"/>
          <w:sz w:val="28"/>
          <w:szCs w:val="28"/>
        </w:rPr>
      </w:pPr>
      <w:r w:rsidRPr="008601F5">
        <w:rPr>
          <w:rFonts w:ascii="Times New Roman" w:eastAsia="Times New Roman" w:hAnsi="Times New Roman" w:cs="Times New Roman"/>
          <w:sz w:val="28"/>
          <w:szCs w:val="28"/>
        </w:rPr>
        <w:t xml:space="preserve">Ханты-Мансийского автономного округа - Югры </w:t>
      </w:r>
    </w:p>
    <w:p w14:paraId="7615DDB7" w14:textId="433F41CD" w:rsidR="00F56111" w:rsidRDefault="00F56111" w:rsidP="00F56111">
      <w:pPr>
        <w:suppressAutoHyphens/>
        <w:spacing w:after="0" w:line="240" w:lineRule="auto"/>
        <w:jc w:val="center"/>
        <w:rPr>
          <w:rFonts w:ascii="Times New Roman" w:eastAsia="Times New Roman" w:hAnsi="Times New Roman" w:cs="Times New Roman"/>
          <w:sz w:val="28"/>
          <w:szCs w:val="28"/>
        </w:rPr>
      </w:pPr>
      <w:r w:rsidRPr="008601F5">
        <w:rPr>
          <w:rFonts w:ascii="Times New Roman" w:eastAsia="Times New Roman" w:hAnsi="Times New Roman" w:cs="Times New Roman"/>
          <w:sz w:val="28"/>
          <w:szCs w:val="28"/>
        </w:rPr>
        <w:t>«Белоярский политехнический колледж»</w:t>
      </w:r>
    </w:p>
    <w:p w14:paraId="3F1434BA" w14:textId="702EA282" w:rsidR="00492D81" w:rsidRDefault="00492D81" w:rsidP="00F56111">
      <w:pPr>
        <w:suppressAutoHyphens/>
        <w:spacing w:after="0" w:line="240" w:lineRule="auto"/>
        <w:jc w:val="center"/>
        <w:rPr>
          <w:rFonts w:ascii="Times New Roman" w:eastAsia="Times New Roman" w:hAnsi="Times New Roman" w:cs="Times New Roman"/>
          <w:b/>
          <w:sz w:val="28"/>
          <w:szCs w:val="28"/>
        </w:rPr>
      </w:pPr>
    </w:p>
    <w:p w14:paraId="481D4758" w14:textId="77777777" w:rsidR="00E7227D" w:rsidRPr="00F26D29" w:rsidRDefault="00E7227D" w:rsidP="00F56111">
      <w:pPr>
        <w:suppressAutoHyphens/>
        <w:spacing w:after="0" w:line="240" w:lineRule="auto"/>
        <w:jc w:val="center"/>
        <w:rPr>
          <w:rFonts w:ascii="Times New Roman" w:eastAsia="Times New Roman" w:hAnsi="Times New Roman" w:cs="Times New Roman"/>
          <w:b/>
          <w:sz w:val="28"/>
          <w:szCs w:val="28"/>
        </w:rPr>
      </w:pPr>
    </w:p>
    <w:tbl>
      <w:tblPr>
        <w:tblW w:w="9571" w:type="dxa"/>
        <w:tblLook w:val="04A0" w:firstRow="1" w:lastRow="0" w:firstColumn="1" w:lastColumn="0" w:noHBand="0" w:noVBand="1"/>
      </w:tblPr>
      <w:tblGrid>
        <w:gridCol w:w="5211"/>
        <w:gridCol w:w="4360"/>
      </w:tblGrid>
      <w:tr w:rsidR="00492D81" w14:paraId="6F273F3E" w14:textId="77777777" w:rsidTr="00FD4937">
        <w:tc>
          <w:tcPr>
            <w:tcW w:w="5211" w:type="dxa"/>
            <w:hideMark/>
          </w:tcPr>
          <w:p w14:paraId="74B9F339" w14:textId="77777777" w:rsidR="00492D81" w:rsidRDefault="00492D81"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1CB4D38F" w14:textId="77777777" w:rsidR="00492D81" w:rsidRDefault="00492D81"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6024E68B" w14:textId="77777777" w:rsidR="00492D81" w:rsidRDefault="00492D81"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02AD5B49" w14:textId="77777777" w:rsidR="00492D81" w:rsidRDefault="00492D81"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4F93AB80" w14:textId="77777777" w:rsidR="00492D81" w:rsidRDefault="00492D81"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492D81" w14:paraId="73EAE56A" w14:textId="77777777" w:rsidTr="00FD4937">
        <w:tc>
          <w:tcPr>
            <w:tcW w:w="5211" w:type="dxa"/>
          </w:tcPr>
          <w:p w14:paraId="4FB21406" w14:textId="77777777" w:rsidR="00492D81" w:rsidRDefault="00492D81"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7DB71699" w14:textId="77777777" w:rsidR="00492D81" w:rsidRDefault="00492D81" w:rsidP="00FD4937">
            <w:pPr>
              <w:widowControl w:val="0"/>
              <w:autoSpaceDE w:val="0"/>
              <w:autoSpaceDN w:val="0"/>
              <w:adjustRightInd w:val="0"/>
              <w:spacing w:line="240" w:lineRule="auto"/>
              <w:contextualSpacing/>
              <w:rPr>
                <w:rFonts w:ascii="Times New Roman" w:hAnsi="Times New Roman"/>
                <w:sz w:val="24"/>
                <w:szCs w:val="24"/>
              </w:rPr>
            </w:pPr>
          </w:p>
        </w:tc>
      </w:tr>
    </w:tbl>
    <w:p w14:paraId="3FE7BCF3" w14:textId="77777777" w:rsidR="00F56111" w:rsidRPr="00F26D29" w:rsidRDefault="00F56111" w:rsidP="00F56111">
      <w:pPr>
        <w:suppressAutoHyphens/>
        <w:spacing w:after="0" w:line="240" w:lineRule="auto"/>
        <w:jc w:val="both"/>
        <w:rPr>
          <w:rFonts w:ascii="Times New Roman" w:eastAsia="Times New Roman" w:hAnsi="Times New Roman" w:cs="Times New Roman"/>
          <w:b/>
          <w:sz w:val="28"/>
          <w:szCs w:val="28"/>
        </w:rPr>
      </w:pPr>
    </w:p>
    <w:p w14:paraId="60B3C37A"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6B5F0898"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37D990ED"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3099A88B"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11E3AB2D"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662A862E"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086A92B1"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7B8A4D10"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03BB6AEF"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4801F9B6"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0ED59F60" w14:textId="77777777" w:rsidR="009F476B" w:rsidRPr="009F476B" w:rsidRDefault="009F476B" w:rsidP="009F476B">
      <w:pPr>
        <w:spacing w:after="0" w:line="240" w:lineRule="auto"/>
        <w:jc w:val="right"/>
        <w:rPr>
          <w:rFonts w:ascii="Times New Roman" w:hAnsi="Times New Roman" w:cs="Times New Roman"/>
          <w:b/>
          <w:bCs/>
          <w:color w:val="0070C0"/>
          <w:sz w:val="24"/>
          <w:szCs w:val="24"/>
          <w:lang w:eastAsia="en-US"/>
        </w:rPr>
      </w:pPr>
    </w:p>
    <w:p w14:paraId="344FDAB3" w14:textId="77777777" w:rsidR="009F476B" w:rsidRPr="00492D81" w:rsidRDefault="009F476B" w:rsidP="009F476B">
      <w:pPr>
        <w:spacing w:after="0" w:line="240" w:lineRule="auto"/>
        <w:jc w:val="center"/>
        <w:rPr>
          <w:rFonts w:ascii="Times New Roman" w:hAnsi="Times New Roman" w:cs="Times New Roman"/>
          <w:b/>
          <w:bCs/>
          <w:sz w:val="28"/>
          <w:szCs w:val="28"/>
          <w:lang w:eastAsia="en-US"/>
        </w:rPr>
      </w:pPr>
      <w:r w:rsidRPr="00492D81">
        <w:rPr>
          <w:rFonts w:ascii="Times New Roman" w:hAnsi="Times New Roman" w:cs="Times New Roman"/>
          <w:b/>
          <w:bCs/>
          <w:sz w:val="28"/>
          <w:szCs w:val="28"/>
          <w:lang w:eastAsia="en-US"/>
        </w:rPr>
        <w:t>Рабочая программа дисциплины</w:t>
      </w:r>
    </w:p>
    <w:p w14:paraId="7685E109" w14:textId="6B3132A9" w:rsidR="009F476B" w:rsidRPr="00492D81" w:rsidRDefault="009F476B" w:rsidP="009F476B">
      <w:pPr>
        <w:spacing w:before="100" w:beforeAutospacing="1" w:after="100" w:afterAutospacing="1" w:line="240" w:lineRule="auto"/>
        <w:jc w:val="center"/>
        <w:outlineLvl w:val="0"/>
        <w:rPr>
          <w:rFonts w:ascii="Times New Roman" w:eastAsia="Times New Roman" w:hAnsi="Times New Roman" w:cs="Times New Roman"/>
          <w:b/>
          <w:bCs/>
          <w:sz w:val="28"/>
          <w:szCs w:val="28"/>
        </w:rPr>
      </w:pPr>
      <w:bookmarkStart w:id="0" w:name="_Toc150695621"/>
      <w:bookmarkStart w:id="1" w:name="_Toc150695786"/>
      <w:bookmarkStart w:id="2" w:name="_Toc156824969"/>
      <w:r w:rsidRPr="00492D81">
        <w:rPr>
          <w:rFonts w:ascii="Times New Roman" w:eastAsia="Times New Roman" w:hAnsi="Times New Roman" w:cs="Times New Roman"/>
          <w:b/>
          <w:bCs/>
          <w:sz w:val="28"/>
          <w:szCs w:val="28"/>
        </w:rPr>
        <w:t>«</w:t>
      </w:r>
      <w:r w:rsidR="00F56111" w:rsidRPr="00492D81">
        <w:rPr>
          <w:rFonts w:ascii="Times New Roman" w:eastAsia="Times New Roman" w:hAnsi="Times New Roman" w:cs="Times New Roman"/>
          <w:b/>
          <w:bCs/>
          <w:sz w:val="28"/>
          <w:szCs w:val="28"/>
        </w:rPr>
        <w:t>БД</w:t>
      </w:r>
      <w:r w:rsidRPr="00492D81">
        <w:rPr>
          <w:rFonts w:ascii="Times New Roman" w:eastAsia="Times New Roman" w:hAnsi="Times New Roman" w:cs="Times New Roman"/>
          <w:b/>
          <w:bCs/>
          <w:sz w:val="28"/>
          <w:szCs w:val="28"/>
        </w:rPr>
        <w:t>. 0</w:t>
      </w:r>
      <w:r w:rsidR="0031139F">
        <w:rPr>
          <w:rFonts w:ascii="Times New Roman" w:eastAsia="Times New Roman" w:hAnsi="Times New Roman" w:cs="Times New Roman"/>
          <w:b/>
          <w:bCs/>
          <w:sz w:val="28"/>
          <w:szCs w:val="28"/>
        </w:rPr>
        <w:t>9</w:t>
      </w:r>
      <w:r w:rsidRPr="00492D81">
        <w:rPr>
          <w:rFonts w:ascii="Times New Roman" w:eastAsia="Times New Roman" w:hAnsi="Times New Roman" w:cs="Times New Roman"/>
          <w:b/>
          <w:bCs/>
          <w:sz w:val="28"/>
          <w:szCs w:val="28"/>
        </w:rPr>
        <w:t xml:space="preserve"> ХИМИЯ»</w:t>
      </w:r>
      <w:bookmarkEnd w:id="0"/>
      <w:bookmarkEnd w:id="1"/>
      <w:bookmarkEnd w:id="2"/>
    </w:p>
    <w:p w14:paraId="110461EF" w14:textId="77777777" w:rsidR="00492D81" w:rsidRPr="00A003C2" w:rsidRDefault="00492D81" w:rsidP="00492D81">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702DBC80" w14:textId="77777777" w:rsidR="00492D81" w:rsidRPr="00A003C2" w:rsidRDefault="00492D81" w:rsidP="00492D81">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25A580EC" w14:textId="31337FA5" w:rsidR="00492D81" w:rsidRPr="00A003C2" w:rsidRDefault="0031139F" w:rsidP="00492D81">
      <w:pPr>
        <w:suppressAutoHyphens/>
        <w:spacing w:after="0" w:line="240" w:lineRule="auto"/>
        <w:jc w:val="center"/>
        <w:rPr>
          <w:rFonts w:ascii="Times New Roman" w:hAnsi="Times New Roman"/>
          <w:sz w:val="28"/>
          <w:szCs w:val="28"/>
        </w:rPr>
      </w:pPr>
      <w:r>
        <w:rPr>
          <w:rFonts w:ascii="Times New Roman" w:hAnsi="Times New Roman"/>
          <w:sz w:val="28"/>
          <w:szCs w:val="28"/>
        </w:rPr>
        <w:t>27.02.04 «Автоматические системы управления»</w:t>
      </w:r>
    </w:p>
    <w:p w14:paraId="594FB27A" w14:textId="77777777" w:rsidR="00492D81" w:rsidRPr="00811902" w:rsidRDefault="00492D81" w:rsidP="00492D81">
      <w:pPr>
        <w:spacing w:after="0"/>
        <w:rPr>
          <w:rFonts w:ascii="Times New Roman" w:hAnsi="Times New Roman"/>
          <w:sz w:val="24"/>
          <w:szCs w:val="24"/>
        </w:rPr>
      </w:pPr>
    </w:p>
    <w:p w14:paraId="6F96EDF2" w14:textId="3D1555DE" w:rsidR="00CB3A9B" w:rsidRPr="00AD656F" w:rsidRDefault="00CB3A9B">
      <w:pPr>
        <w:tabs>
          <w:tab w:val="left" w:pos="6765"/>
        </w:tabs>
        <w:spacing w:after="0" w:line="276" w:lineRule="auto"/>
        <w:jc w:val="center"/>
        <w:rPr>
          <w:rFonts w:ascii="Times New Roman" w:eastAsia="OfficinaSansBookC" w:hAnsi="Times New Roman" w:cs="Times New Roman"/>
          <w:smallCaps/>
          <w:sz w:val="24"/>
          <w:szCs w:val="24"/>
        </w:rPr>
      </w:pPr>
    </w:p>
    <w:p w14:paraId="71E788AE" w14:textId="77777777" w:rsidR="007B22DA" w:rsidRPr="00AD656F" w:rsidRDefault="007B22DA" w:rsidP="003E40C2">
      <w:pPr>
        <w:rPr>
          <w:rFonts w:ascii="Times New Roman" w:hAnsi="Times New Roman" w:cs="Times New Roman"/>
          <w:sz w:val="24"/>
          <w:szCs w:val="24"/>
        </w:rPr>
      </w:pPr>
    </w:p>
    <w:p w14:paraId="19DCB412" w14:textId="77777777" w:rsidR="007B22DA" w:rsidRPr="00AD656F" w:rsidRDefault="007B22DA" w:rsidP="003E40C2">
      <w:pPr>
        <w:rPr>
          <w:rFonts w:ascii="Times New Roman" w:hAnsi="Times New Roman" w:cs="Times New Roman"/>
          <w:sz w:val="24"/>
          <w:szCs w:val="24"/>
        </w:rPr>
      </w:pPr>
    </w:p>
    <w:p w14:paraId="44BD2434" w14:textId="77777777" w:rsidR="007B22DA" w:rsidRPr="00AD656F" w:rsidRDefault="007B22DA" w:rsidP="003E40C2">
      <w:pPr>
        <w:rPr>
          <w:rFonts w:ascii="Times New Roman" w:hAnsi="Times New Roman" w:cs="Times New Roman"/>
          <w:sz w:val="24"/>
          <w:szCs w:val="24"/>
        </w:rPr>
      </w:pPr>
    </w:p>
    <w:p w14:paraId="77A5EBAB" w14:textId="4ECBE3B0" w:rsidR="007B22DA" w:rsidRDefault="007B22DA" w:rsidP="003E40C2">
      <w:pPr>
        <w:rPr>
          <w:rFonts w:ascii="Times New Roman" w:hAnsi="Times New Roman" w:cs="Times New Roman"/>
          <w:sz w:val="24"/>
          <w:szCs w:val="24"/>
        </w:rPr>
      </w:pPr>
    </w:p>
    <w:p w14:paraId="7EEAA65C" w14:textId="0AFD05F2" w:rsidR="00F56111" w:rsidRDefault="00F56111" w:rsidP="003E40C2">
      <w:pPr>
        <w:rPr>
          <w:rFonts w:ascii="Times New Roman" w:hAnsi="Times New Roman" w:cs="Times New Roman"/>
          <w:sz w:val="24"/>
          <w:szCs w:val="24"/>
        </w:rPr>
      </w:pPr>
    </w:p>
    <w:p w14:paraId="27D9C565" w14:textId="68767B2C" w:rsidR="00F56111" w:rsidRDefault="00F56111" w:rsidP="003E40C2">
      <w:pPr>
        <w:rPr>
          <w:rFonts w:ascii="Times New Roman" w:hAnsi="Times New Roman" w:cs="Times New Roman"/>
          <w:sz w:val="24"/>
          <w:szCs w:val="24"/>
        </w:rPr>
      </w:pPr>
    </w:p>
    <w:p w14:paraId="24602BC4" w14:textId="187BBD72" w:rsidR="00F56111" w:rsidRDefault="00F56111" w:rsidP="003E40C2">
      <w:pPr>
        <w:rPr>
          <w:rFonts w:ascii="Times New Roman" w:hAnsi="Times New Roman" w:cs="Times New Roman"/>
          <w:sz w:val="24"/>
          <w:szCs w:val="24"/>
        </w:rPr>
      </w:pPr>
    </w:p>
    <w:p w14:paraId="5E1F7D94" w14:textId="79217552" w:rsidR="00F56111" w:rsidRDefault="00F56111" w:rsidP="003E40C2">
      <w:pPr>
        <w:rPr>
          <w:rFonts w:ascii="Times New Roman" w:hAnsi="Times New Roman" w:cs="Times New Roman"/>
          <w:sz w:val="24"/>
          <w:szCs w:val="24"/>
        </w:rPr>
      </w:pPr>
    </w:p>
    <w:p w14:paraId="139ED3D6" w14:textId="4F3174C2" w:rsidR="00F56111" w:rsidRDefault="00F56111" w:rsidP="003E40C2">
      <w:pPr>
        <w:rPr>
          <w:rFonts w:ascii="Times New Roman" w:hAnsi="Times New Roman" w:cs="Times New Roman"/>
          <w:sz w:val="24"/>
          <w:szCs w:val="24"/>
        </w:rPr>
      </w:pPr>
    </w:p>
    <w:p w14:paraId="5D9AB352" w14:textId="12DE46A8" w:rsidR="00F56111" w:rsidRDefault="00F56111" w:rsidP="003E40C2">
      <w:pPr>
        <w:rPr>
          <w:rFonts w:ascii="Times New Roman" w:hAnsi="Times New Roman" w:cs="Times New Roman"/>
          <w:sz w:val="24"/>
          <w:szCs w:val="24"/>
        </w:rPr>
      </w:pPr>
    </w:p>
    <w:p w14:paraId="744943CA" w14:textId="39BA9565" w:rsidR="00F56111" w:rsidRDefault="00F56111" w:rsidP="003E40C2">
      <w:pPr>
        <w:rPr>
          <w:rFonts w:ascii="Times New Roman" w:hAnsi="Times New Roman" w:cs="Times New Roman"/>
          <w:sz w:val="24"/>
          <w:szCs w:val="24"/>
        </w:rPr>
      </w:pPr>
    </w:p>
    <w:p w14:paraId="460204A7" w14:textId="3BF4F2DA" w:rsidR="00F56111" w:rsidRPr="00AD656F" w:rsidRDefault="00F56111" w:rsidP="00F56111">
      <w:pPr>
        <w:jc w:val="center"/>
        <w:rPr>
          <w:rFonts w:ascii="Times New Roman" w:hAnsi="Times New Roman" w:cs="Times New Roman"/>
          <w:sz w:val="24"/>
          <w:szCs w:val="24"/>
        </w:rPr>
      </w:pPr>
      <w:r>
        <w:rPr>
          <w:rFonts w:ascii="Times New Roman" w:hAnsi="Times New Roman" w:cs="Times New Roman"/>
          <w:sz w:val="24"/>
          <w:szCs w:val="24"/>
        </w:rPr>
        <w:t>Белоярский, 2025</w:t>
      </w:r>
    </w:p>
    <w:p w14:paraId="5D05606C" w14:textId="2722A879" w:rsidR="00CB3A9B" w:rsidRPr="00AD656F" w:rsidRDefault="00701283" w:rsidP="003E40C2">
      <w:pPr>
        <w:rPr>
          <w:rFonts w:ascii="Times New Roman" w:eastAsia="OfficinaSansBookC" w:hAnsi="Times New Roman" w:cs="Times New Roman"/>
          <w:b/>
          <w:i/>
          <w:sz w:val="24"/>
          <w:szCs w:val="24"/>
          <w:vertAlign w:val="superscript"/>
        </w:rPr>
      </w:pPr>
      <w:r w:rsidRPr="00AD656F">
        <w:rPr>
          <w:rFonts w:ascii="Times New Roman" w:hAnsi="Times New Roman" w:cs="Times New Roman"/>
          <w:sz w:val="24"/>
          <w:szCs w:val="24"/>
        </w:rPr>
        <w:lastRenderedPageBreak/>
        <w:br w:type="page"/>
      </w:r>
    </w:p>
    <w:p w14:paraId="325105FF" w14:textId="77777777" w:rsidR="00CB3A9B" w:rsidRPr="00AD656F" w:rsidRDefault="00CB3A9B">
      <w:pPr>
        <w:spacing w:after="200" w:line="276" w:lineRule="auto"/>
        <w:jc w:val="center"/>
        <w:rPr>
          <w:rFonts w:ascii="Times New Roman" w:eastAsia="OfficinaSansBookC" w:hAnsi="Times New Roman" w:cs="Times New Roman"/>
          <w:b/>
          <w:i/>
          <w:sz w:val="24"/>
          <w:szCs w:val="24"/>
          <w:vertAlign w:val="superscript"/>
        </w:rPr>
      </w:pPr>
    </w:p>
    <w:sdt>
      <w:sdtPr>
        <w:rPr>
          <w:rFonts w:ascii="Times New Roman" w:eastAsia="Calibri" w:hAnsi="Times New Roman" w:cs="Times New Roman"/>
          <w:color w:val="auto"/>
          <w:sz w:val="24"/>
          <w:szCs w:val="24"/>
        </w:rPr>
        <w:id w:val="-1110667124"/>
        <w:docPartObj>
          <w:docPartGallery w:val="Table of Contents"/>
          <w:docPartUnique/>
        </w:docPartObj>
      </w:sdtPr>
      <w:sdtEndPr>
        <w:rPr>
          <w:b/>
          <w:bCs/>
        </w:rPr>
      </w:sdtEndPr>
      <w:sdtContent>
        <w:p w14:paraId="32A282B6" w14:textId="21C20FCE" w:rsidR="00D275DF" w:rsidRPr="00AD656F" w:rsidRDefault="00D275DF" w:rsidP="00D275DF">
          <w:pPr>
            <w:pStyle w:val="affd"/>
            <w:spacing w:before="0"/>
            <w:jc w:val="center"/>
            <w:rPr>
              <w:rFonts w:ascii="Times New Roman" w:hAnsi="Times New Roman" w:cs="Times New Roman"/>
              <w:b/>
              <w:bCs/>
              <w:color w:val="auto"/>
              <w:sz w:val="24"/>
              <w:szCs w:val="24"/>
            </w:rPr>
          </w:pPr>
          <w:r w:rsidRPr="00AD656F">
            <w:rPr>
              <w:rFonts w:ascii="Times New Roman" w:hAnsi="Times New Roman" w:cs="Times New Roman"/>
              <w:b/>
              <w:bCs/>
              <w:color w:val="auto"/>
              <w:sz w:val="24"/>
              <w:szCs w:val="24"/>
            </w:rPr>
            <w:t>СОДЕРЖАНИЕ</w:t>
          </w:r>
        </w:p>
        <w:p w14:paraId="2CE5138D" w14:textId="77777777" w:rsidR="00D275DF" w:rsidRPr="00AD656F" w:rsidRDefault="00D275DF" w:rsidP="00D275DF">
          <w:pPr>
            <w:spacing w:after="0"/>
            <w:rPr>
              <w:rFonts w:ascii="Times New Roman" w:hAnsi="Times New Roman" w:cs="Times New Roman"/>
              <w:sz w:val="24"/>
              <w:szCs w:val="24"/>
            </w:rPr>
          </w:pPr>
        </w:p>
        <w:p w14:paraId="687B9C3B" w14:textId="42EDDFD4" w:rsidR="00D275DF" w:rsidRPr="00AD656F" w:rsidRDefault="00D275DF">
          <w:pPr>
            <w:pStyle w:val="10"/>
            <w:tabs>
              <w:tab w:val="right" w:leader="dot" w:pos="9771"/>
            </w:tabs>
            <w:rPr>
              <w:rFonts w:ascii="Times New Roman" w:hAnsi="Times New Roman" w:cs="Times New Roman"/>
              <w:noProof/>
              <w:sz w:val="24"/>
              <w:szCs w:val="24"/>
            </w:rPr>
          </w:pPr>
          <w:r w:rsidRPr="00AD656F">
            <w:rPr>
              <w:rFonts w:ascii="Times New Roman" w:hAnsi="Times New Roman" w:cs="Times New Roman"/>
              <w:sz w:val="24"/>
              <w:szCs w:val="24"/>
            </w:rPr>
            <w:fldChar w:fldCharType="begin"/>
          </w:r>
          <w:r w:rsidRPr="00AD656F">
            <w:rPr>
              <w:rFonts w:ascii="Times New Roman" w:hAnsi="Times New Roman" w:cs="Times New Roman"/>
              <w:sz w:val="24"/>
              <w:szCs w:val="24"/>
            </w:rPr>
            <w:instrText xml:space="preserve"> TOC \o "1-3" \h \z \u </w:instrText>
          </w:r>
          <w:r w:rsidRPr="00AD656F">
            <w:rPr>
              <w:rFonts w:ascii="Times New Roman" w:hAnsi="Times New Roman" w:cs="Times New Roman"/>
              <w:sz w:val="24"/>
              <w:szCs w:val="24"/>
            </w:rPr>
            <w:fldChar w:fldCharType="separate"/>
          </w:r>
          <w:hyperlink w:anchor="_Toc129698915" w:history="1">
            <w:r w:rsidRPr="00AD656F">
              <w:rPr>
                <w:rStyle w:val="affe"/>
                <w:rFonts w:ascii="Times New Roman" w:hAnsi="Times New Roman" w:cs="Times New Roman"/>
                <w:noProof/>
                <w:sz w:val="24"/>
                <w:szCs w:val="24"/>
              </w:rPr>
              <w:t>1. Общая характеристика рабочей программы общеобразовательной дисциплины «</w:t>
            </w:r>
            <w:r w:rsidR="00D97589" w:rsidRPr="00AD656F">
              <w:rPr>
                <w:rStyle w:val="affe"/>
                <w:rFonts w:ascii="Times New Roman" w:hAnsi="Times New Roman" w:cs="Times New Roman"/>
                <w:noProof/>
                <w:sz w:val="24"/>
                <w:szCs w:val="24"/>
              </w:rPr>
              <w:t>Химия</w:t>
            </w:r>
            <w:r w:rsidRPr="00AD656F">
              <w:rPr>
                <w:rStyle w:val="affe"/>
                <w:rFonts w:ascii="Times New Roman" w:hAnsi="Times New Roman" w:cs="Times New Roman"/>
                <w:noProof/>
                <w:sz w:val="24"/>
                <w:szCs w:val="24"/>
              </w:rPr>
              <w:t>»</w:t>
            </w:r>
            <w:r w:rsidRPr="00AD656F">
              <w:rPr>
                <w:rFonts w:ascii="Times New Roman" w:hAnsi="Times New Roman" w:cs="Times New Roman"/>
                <w:noProof/>
                <w:webHidden/>
                <w:sz w:val="24"/>
                <w:szCs w:val="24"/>
              </w:rPr>
              <w:tab/>
            </w:r>
            <w:r w:rsidR="00D3102A">
              <w:rPr>
                <w:rFonts w:ascii="Times New Roman" w:hAnsi="Times New Roman" w:cs="Times New Roman"/>
                <w:noProof/>
                <w:webHidden/>
                <w:sz w:val="24"/>
                <w:szCs w:val="24"/>
              </w:rPr>
              <w:t>3</w:t>
            </w:r>
          </w:hyperlink>
        </w:p>
        <w:p w14:paraId="6925800A" w14:textId="44073AA6" w:rsidR="00D275DF" w:rsidRPr="00AD656F" w:rsidRDefault="00E7227D">
          <w:pPr>
            <w:pStyle w:val="10"/>
            <w:tabs>
              <w:tab w:val="right" w:leader="dot" w:pos="9771"/>
            </w:tabs>
            <w:rPr>
              <w:rFonts w:ascii="Times New Roman" w:hAnsi="Times New Roman" w:cs="Times New Roman"/>
              <w:noProof/>
              <w:sz w:val="24"/>
              <w:szCs w:val="24"/>
            </w:rPr>
          </w:pPr>
          <w:hyperlink w:anchor="_Toc129698916" w:history="1">
            <w:r w:rsidR="00D275DF" w:rsidRPr="00AD656F">
              <w:rPr>
                <w:rStyle w:val="affe"/>
                <w:rFonts w:ascii="Times New Roman" w:hAnsi="Times New Roman" w:cs="Times New Roman"/>
                <w:noProof/>
                <w:sz w:val="24"/>
                <w:szCs w:val="24"/>
              </w:rPr>
              <w:t>2. Структура и содержание общеобразовательной дисциплины «</w:t>
            </w:r>
            <w:r w:rsidR="00515373" w:rsidRPr="00AD656F">
              <w:rPr>
                <w:rStyle w:val="affe"/>
                <w:rFonts w:ascii="Times New Roman" w:hAnsi="Times New Roman" w:cs="Times New Roman"/>
                <w:noProof/>
                <w:sz w:val="24"/>
                <w:szCs w:val="24"/>
              </w:rPr>
              <w:t>Химия</w:t>
            </w:r>
            <w:r w:rsidR="00D275DF" w:rsidRPr="00AD656F">
              <w:rPr>
                <w:rStyle w:val="affe"/>
                <w:rFonts w:ascii="Times New Roman" w:hAnsi="Times New Roman" w:cs="Times New Roman"/>
                <w:noProof/>
                <w:sz w:val="24"/>
                <w:szCs w:val="24"/>
              </w:rPr>
              <w:t>»</w:t>
            </w:r>
            <w:r w:rsidR="00D275DF" w:rsidRPr="00AD656F">
              <w:rPr>
                <w:rFonts w:ascii="Times New Roman" w:hAnsi="Times New Roman" w:cs="Times New Roman"/>
                <w:noProof/>
                <w:webHidden/>
                <w:sz w:val="24"/>
                <w:szCs w:val="24"/>
              </w:rPr>
              <w:tab/>
            </w:r>
            <w:r w:rsidR="00D275DF" w:rsidRPr="00AD656F">
              <w:rPr>
                <w:rFonts w:ascii="Times New Roman" w:hAnsi="Times New Roman" w:cs="Times New Roman"/>
                <w:noProof/>
                <w:webHidden/>
                <w:sz w:val="24"/>
                <w:szCs w:val="24"/>
              </w:rPr>
              <w:fldChar w:fldCharType="begin"/>
            </w:r>
            <w:r w:rsidR="00D275DF" w:rsidRPr="00AD656F">
              <w:rPr>
                <w:rFonts w:ascii="Times New Roman" w:hAnsi="Times New Roman" w:cs="Times New Roman"/>
                <w:noProof/>
                <w:webHidden/>
                <w:sz w:val="24"/>
                <w:szCs w:val="24"/>
              </w:rPr>
              <w:instrText xml:space="preserve"> PAGEREF _Toc129698916 \h </w:instrText>
            </w:r>
            <w:r w:rsidR="00D275DF" w:rsidRPr="00AD656F">
              <w:rPr>
                <w:rFonts w:ascii="Times New Roman" w:hAnsi="Times New Roman" w:cs="Times New Roman"/>
                <w:noProof/>
                <w:webHidden/>
                <w:sz w:val="24"/>
                <w:szCs w:val="24"/>
              </w:rPr>
            </w:r>
            <w:r w:rsidR="00D275DF" w:rsidRPr="00AD656F">
              <w:rPr>
                <w:rFonts w:ascii="Times New Roman" w:hAnsi="Times New Roman" w:cs="Times New Roman"/>
                <w:noProof/>
                <w:webHidden/>
                <w:sz w:val="24"/>
                <w:szCs w:val="24"/>
              </w:rPr>
              <w:fldChar w:fldCharType="separate"/>
            </w:r>
            <w:r w:rsidR="004128CB" w:rsidRPr="00AD656F">
              <w:rPr>
                <w:rFonts w:ascii="Times New Roman" w:hAnsi="Times New Roman" w:cs="Times New Roman"/>
                <w:noProof/>
                <w:webHidden/>
                <w:sz w:val="24"/>
                <w:szCs w:val="24"/>
              </w:rPr>
              <w:t>11</w:t>
            </w:r>
            <w:r w:rsidR="00D275DF" w:rsidRPr="00AD656F">
              <w:rPr>
                <w:rFonts w:ascii="Times New Roman" w:hAnsi="Times New Roman" w:cs="Times New Roman"/>
                <w:noProof/>
                <w:webHidden/>
                <w:sz w:val="24"/>
                <w:szCs w:val="24"/>
              </w:rPr>
              <w:fldChar w:fldCharType="end"/>
            </w:r>
          </w:hyperlink>
        </w:p>
        <w:p w14:paraId="5EADDC18" w14:textId="18B3242A" w:rsidR="00D275DF" w:rsidRPr="00AD656F" w:rsidRDefault="00E7227D">
          <w:pPr>
            <w:pStyle w:val="10"/>
            <w:tabs>
              <w:tab w:val="right" w:leader="dot" w:pos="9771"/>
            </w:tabs>
            <w:rPr>
              <w:rFonts w:ascii="Times New Roman" w:hAnsi="Times New Roman" w:cs="Times New Roman"/>
              <w:noProof/>
              <w:sz w:val="24"/>
              <w:szCs w:val="24"/>
            </w:rPr>
          </w:pPr>
          <w:hyperlink w:anchor="_Toc129698917" w:history="1">
            <w:r w:rsidR="00D275DF" w:rsidRPr="00AD656F">
              <w:rPr>
                <w:rStyle w:val="affe"/>
                <w:rFonts w:ascii="Times New Roman" w:hAnsi="Times New Roman" w:cs="Times New Roman"/>
                <w:noProof/>
                <w:sz w:val="24"/>
                <w:szCs w:val="24"/>
              </w:rPr>
              <w:t>3. Условия реализации программы общеобразовательной дисциплины</w:t>
            </w:r>
            <w:r w:rsidR="00D275DF" w:rsidRPr="00AD656F">
              <w:rPr>
                <w:rFonts w:ascii="Times New Roman" w:hAnsi="Times New Roman" w:cs="Times New Roman"/>
                <w:noProof/>
                <w:webHidden/>
                <w:sz w:val="24"/>
                <w:szCs w:val="24"/>
              </w:rPr>
              <w:tab/>
            </w:r>
            <w:r w:rsidR="00D275DF" w:rsidRPr="00AD656F">
              <w:rPr>
                <w:rFonts w:ascii="Times New Roman" w:hAnsi="Times New Roman" w:cs="Times New Roman"/>
                <w:noProof/>
                <w:webHidden/>
                <w:sz w:val="24"/>
                <w:szCs w:val="24"/>
              </w:rPr>
              <w:fldChar w:fldCharType="begin"/>
            </w:r>
            <w:r w:rsidR="00D275DF" w:rsidRPr="00AD656F">
              <w:rPr>
                <w:rFonts w:ascii="Times New Roman" w:hAnsi="Times New Roman" w:cs="Times New Roman"/>
                <w:noProof/>
                <w:webHidden/>
                <w:sz w:val="24"/>
                <w:szCs w:val="24"/>
              </w:rPr>
              <w:instrText xml:space="preserve"> PAGEREF _Toc129698917 \h </w:instrText>
            </w:r>
            <w:r w:rsidR="00D275DF" w:rsidRPr="00AD656F">
              <w:rPr>
                <w:rFonts w:ascii="Times New Roman" w:hAnsi="Times New Roman" w:cs="Times New Roman"/>
                <w:noProof/>
                <w:webHidden/>
                <w:sz w:val="24"/>
                <w:szCs w:val="24"/>
              </w:rPr>
            </w:r>
            <w:r w:rsidR="00D275DF" w:rsidRPr="00AD656F">
              <w:rPr>
                <w:rFonts w:ascii="Times New Roman" w:hAnsi="Times New Roman" w:cs="Times New Roman"/>
                <w:noProof/>
                <w:webHidden/>
                <w:sz w:val="24"/>
                <w:szCs w:val="24"/>
              </w:rPr>
              <w:fldChar w:fldCharType="separate"/>
            </w:r>
            <w:r w:rsidR="004128CB" w:rsidRPr="00AD656F">
              <w:rPr>
                <w:rFonts w:ascii="Times New Roman" w:hAnsi="Times New Roman" w:cs="Times New Roman"/>
                <w:noProof/>
                <w:webHidden/>
                <w:sz w:val="24"/>
                <w:szCs w:val="24"/>
              </w:rPr>
              <w:t>21</w:t>
            </w:r>
            <w:r w:rsidR="00D275DF" w:rsidRPr="00AD656F">
              <w:rPr>
                <w:rFonts w:ascii="Times New Roman" w:hAnsi="Times New Roman" w:cs="Times New Roman"/>
                <w:noProof/>
                <w:webHidden/>
                <w:sz w:val="24"/>
                <w:szCs w:val="24"/>
              </w:rPr>
              <w:fldChar w:fldCharType="end"/>
            </w:r>
          </w:hyperlink>
        </w:p>
        <w:p w14:paraId="4EE1641A" w14:textId="25FBD7B2" w:rsidR="00D275DF" w:rsidRPr="00AD656F" w:rsidRDefault="00E7227D">
          <w:pPr>
            <w:pStyle w:val="10"/>
            <w:tabs>
              <w:tab w:val="right" w:leader="dot" w:pos="9771"/>
            </w:tabs>
            <w:rPr>
              <w:rFonts w:ascii="Times New Roman" w:hAnsi="Times New Roman" w:cs="Times New Roman"/>
              <w:noProof/>
              <w:sz w:val="24"/>
              <w:szCs w:val="24"/>
            </w:rPr>
          </w:pPr>
          <w:hyperlink w:anchor="_Toc129698918" w:history="1">
            <w:r w:rsidR="00D275DF" w:rsidRPr="00AD656F">
              <w:rPr>
                <w:rStyle w:val="affe"/>
                <w:rFonts w:ascii="Times New Roman" w:hAnsi="Times New Roman" w:cs="Times New Roman"/>
                <w:noProof/>
                <w:sz w:val="24"/>
                <w:szCs w:val="24"/>
              </w:rPr>
              <w:t>4. Контроль и оценка результатов освоения общеобразовательной дисциплины</w:t>
            </w:r>
            <w:r w:rsidR="00D275DF" w:rsidRPr="00AD656F">
              <w:rPr>
                <w:rFonts w:ascii="Times New Roman" w:hAnsi="Times New Roman" w:cs="Times New Roman"/>
                <w:noProof/>
                <w:webHidden/>
                <w:sz w:val="24"/>
                <w:szCs w:val="24"/>
              </w:rPr>
              <w:tab/>
            </w:r>
            <w:r w:rsidR="00D275DF" w:rsidRPr="00AD656F">
              <w:rPr>
                <w:rFonts w:ascii="Times New Roman" w:hAnsi="Times New Roman" w:cs="Times New Roman"/>
                <w:noProof/>
                <w:webHidden/>
                <w:sz w:val="24"/>
                <w:szCs w:val="24"/>
              </w:rPr>
              <w:fldChar w:fldCharType="begin"/>
            </w:r>
            <w:r w:rsidR="00D275DF" w:rsidRPr="00AD656F">
              <w:rPr>
                <w:rFonts w:ascii="Times New Roman" w:hAnsi="Times New Roman" w:cs="Times New Roman"/>
                <w:noProof/>
                <w:webHidden/>
                <w:sz w:val="24"/>
                <w:szCs w:val="24"/>
              </w:rPr>
              <w:instrText xml:space="preserve"> PAGEREF _Toc129698918 \h </w:instrText>
            </w:r>
            <w:r w:rsidR="00D275DF" w:rsidRPr="00AD656F">
              <w:rPr>
                <w:rFonts w:ascii="Times New Roman" w:hAnsi="Times New Roman" w:cs="Times New Roman"/>
                <w:noProof/>
                <w:webHidden/>
                <w:sz w:val="24"/>
                <w:szCs w:val="24"/>
              </w:rPr>
            </w:r>
            <w:r w:rsidR="00D275DF" w:rsidRPr="00AD656F">
              <w:rPr>
                <w:rFonts w:ascii="Times New Roman" w:hAnsi="Times New Roman" w:cs="Times New Roman"/>
                <w:noProof/>
                <w:webHidden/>
                <w:sz w:val="24"/>
                <w:szCs w:val="24"/>
              </w:rPr>
              <w:fldChar w:fldCharType="separate"/>
            </w:r>
            <w:r w:rsidR="004128CB" w:rsidRPr="00AD656F">
              <w:rPr>
                <w:rFonts w:ascii="Times New Roman" w:hAnsi="Times New Roman" w:cs="Times New Roman"/>
                <w:noProof/>
                <w:webHidden/>
                <w:sz w:val="24"/>
                <w:szCs w:val="24"/>
              </w:rPr>
              <w:t>2</w:t>
            </w:r>
            <w:r w:rsidR="00D3102A">
              <w:rPr>
                <w:rFonts w:ascii="Times New Roman" w:hAnsi="Times New Roman" w:cs="Times New Roman"/>
                <w:noProof/>
                <w:webHidden/>
                <w:sz w:val="24"/>
                <w:szCs w:val="24"/>
              </w:rPr>
              <w:t>1</w:t>
            </w:r>
            <w:r w:rsidR="00D275DF" w:rsidRPr="00AD656F">
              <w:rPr>
                <w:rFonts w:ascii="Times New Roman" w:hAnsi="Times New Roman" w:cs="Times New Roman"/>
                <w:noProof/>
                <w:webHidden/>
                <w:sz w:val="24"/>
                <w:szCs w:val="24"/>
              </w:rPr>
              <w:fldChar w:fldCharType="end"/>
            </w:r>
          </w:hyperlink>
        </w:p>
        <w:p w14:paraId="1F7D60ED" w14:textId="7DD48BB9" w:rsidR="00D275DF" w:rsidRPr="00AD656F" w:rsidRDefault="00D275DF">
          <w:pPr>
            <w:rPr>
              <w:rFonts w:ascii="Times New Roman" w:hAnsi="Times New Roman" w:cs="Times New Roman"/>
              <w:sz w:val="24"/>
              <w:szCs w:val="24"/>
            </w:rPr>
          </w:pPr>
          <w:r w:rsidRPr="00AD656F">
            <w:rPr>
              <w:rFonts w:ascii="Times New Roman" w:hAnsi="Times New Roman" w:cs="Times New Roman"/>
              <w:b/>
              <w:bCs/>
              <w:sz w:val="24"/>
              <w:szCs w:val="24"/>
            </w:rPr>
            <w:fldChar w:fldCharType="end"/>
          </w:r>
        </w:p>
      </w:sdtContent>
    </w:sdt>
    <w:p w14:paraId="30698CF8" w14:textId="13843F3C" w:rsidR="00CB3A9B" w:rsidRPr="00AD656F" w:rsidRDefault="00701283" w:rsidP="007B22DA">
      <w:pPr>
        <w:pStyle w:val="1"/>
        <w:rPr>
          <w:rFonts w:ascii="Times New Roman" w:hAnsi="Times New Roman" w:cs="Times New Roman"/>
          <w:sz w:val="24"/>
          <w:szCs w:val="24"/>
        </w:rPr>
      </w:pPr>
      <w:r w:rsidRPr="00AD656F">
        <w:rPr>
          <w:rFonts w:ascii="Times New Roman" w:hAnsi="Times New Roman" w:cs="Times New Roman"/>
          <w:sz w:val="24"/>
          <w:szCs w:val="24"/>
        </w:rPr>
        <w:br w:type="page"/>
      </w:r>
      <w:bookmarkStart w:id="3" w:name="_Toc129698915"/>
      <w:r w:rsidRPr="00AD656F">
        <w:rPr>
          <w:rFonts w:ascii="Times New Roman" w:hAnsi="Times New Roman" w:cs="Times New Roman"/>
          <w:sz w:val="24"/>
          <w:szCs w:val="24"/>
        </w:rPr>
        <w:lastRenderedPageBreak/>
        <w:t>1. ОБЩАЯ ХАРАКТЕРИСТИКА ПРИМЕРНОЙ РАБОЧЕЙ ПРОГРАММЫ ОБЩЕОБРАЗОВАТЕЛЬНОЙ ДИСЦИПЛИНЫ «ХИМИЯ»</w:t>
      </w:r>
      <w:bookmarkEnd w:id="3"/>
    </w:p>
    <w:p w14:paraId="5C51D059" w14:textId="77777777" w:rsidR="00CB3A9B" w:rsidRPr="00AD656F" w:rsidRDefault="00701283" w:rsidP="007B22DA">
      <w:pPr>
        <w:pBdr>
          <w:top w:val="nil"/>
          <w:left w:val="nil"/>
          <w:bottom w:val="nil"/>
          <w:right w:val="nil"/>
          <w:between w:val="nil"/>
        </w:pBdr>
        <w:shd w:val="clear" w:color="auto" w:fill="FFFFFF"/>
        <w:spacing w:after="0" w:line="276" w:lineRule="auto"/>
        <w:ind w:firstLine="567"/>
        <w:jc w:val="both"/>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highlight w:val="white"/>
        </w:rPr>
        <w:t>1.1. Место дисциплины в структуре основной профессиональной образовательной программы</w:t>
      </w:r>
    </w:p>
    <w:p w14:paraId="49B2D766" w14:textId="5D3A28FA" w:rsidR="00CB3A9B" w:rsidRPr="00AD656F" w:rsidRDefault="00701283" w:rsidP="007B22DA">
      <w:pPr>
        <w:pBdr>
          <w:top w:val="nil"/>
          <w:left w:val="nil"/>
          <w:bottom w:val="nil"/>
          <w:right w:val="nil"/>
          <w:between w:val="nil"/>
        </w:pBdr>
        <w:shd w:val="clear" w:color="auto" w:fill="FFFFFF"/>
        <w:spacing w:after="0" w:line="276" w:lineRule="auto"/>
        <w:ind w:firstLine="566"/>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rPr>
        <w:t xml:space="preserve">Общеобразовательная дисциплина «Химия» </w:t>
      </w:r>
      <w:r w:rsidRPr="00AD656F">
        <w:rPr>
          <w:rFonts w:ascii="Times New Roman" w:eastAsia="OfficinaSansBookC" w:hAnsi="Times New Roman" w:cs="Times New Roman"/>
          <w:sz w:val="24"/>
          <w:szCs w:val="24"/>
          <w:highlight w:val="white"/>
        </w:rPr>
        <w:t xml:space="preserve">изучается на базовом уровне в общеобразовательном цикле учебного плана основной профессиональной образовательной программы </w:t>
      </w:r>
      <w:r w:rsidR="00AD656F">
        <w:rPr>
          <w:rFonts w:ascii="Times New Roman" w:eastAsia="OfficinaSansBookC" w:hAnsi="Times New Roman" w:cs="Times New Roman"/>
          <w:sz w:val="24"/>
          <w:szCs w:val="24"/>
          <w:highlight w:val="white"/>
        </w:rPr>
        <w:t xml:space="preserve">по специальности </w:t>
      </w:r>
      <w:r w:rsidR="0031139F" w:rsidRPr="0031139F">
        <w:rPr>
          <w:rFonts w:ascii="Times New Roman" w:eastAsia="OfficinaSansBookC" w:hAnsi="Times New Roman" w:cs="Times New Roman"/>
          <w:sz w:val="24"/>
          <w:szCs w:val="24"/>
        </w:rPr>
        <w:t>27.02.04 «Автоматические системы управления»</w:t>
      </w:r>
      <w:r w:rsidR="00AD656F">
        <w:rPr>
          <w:rFonts w:ascii="Times New Roman" w:eastAsia="OfficinaSansBookC" w:hAnsi="Times New Roman" w:cs="Times New Roman"/>
          <w:sz w:val="24"/>
          <w:szCs w:val="24"/>
          <w:highlight w:val="white"/>
        </w:rPr>
        <w:t>.</w:t>
      </w:r>
    </w:p>
    <w:p w14:paraId="71262586" w14:textId="7683694D" w:rsidR="00CB3A9B" w:rsidRPr="00AD656F" w:rsidRDefault="00701283" w:rsidP="007B22DA">
      <w:pPr>
        <w:pBdr>
          <w:top w:val="nil"/>
          <w:left w:val="nil"/>
          <w:bottom w:val="nil"/>
          <w:right w:val="nil"/>
          <w:between w:val="nil"/>
        </w:pBdr>
        <w:shd w:val="clear" w:color="auto" w:fill="FFFFFF"/>
        <w:spacing w:after="0" w:line="276" w:lineRule="auto"/>
        <w:ind w:firstLine="566"/>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Прикладной модуль включает один раздел. Раздел 7 «</w:t>
      </w:r>
      <w:r w:rsidRPr="00AD656F">
        <w:rPr>
          <w:rFonts w:ascii="Times New Roman" w:eastAsia="OfficinaSansBookC" w:hAnsi="Times New Roman" w:cs="Times New Roman"/>
          <w:sz w:val="24"/>
          <w:szCs w:val="24"/>
        </w:rPr>
        <w:t>Химия в быту и производственной деятельности человека</w:t>
      </w:r>
      <w:r w:rsidRPr="00AD656F">
        <w:rPr>
          <w:rFonts w:ascii="Times New Roman" w:eastAsia="OfficinaSansBookC" w:hAnsi="Times New Roman" w:cs="Times New Roman"/>
          <w:sz w:val="24"/>
          <w:szCs w:val="24"/>
          <w:highlight w:val="white"/>
        </w:rPr>
        <w:t>» реализуется для всех специальностей на материале кейсов, связанных с экологической безопасностью и оценкой последствий бытовой и производственной деятельности, по отраслям будущей профессиональной деятельности обучающихся.</w:t>
      </w:r>
    </w:p>
    <w:p w14:paraId="78DC92F3" w14:textId="77777777" w:rsidR="00CB3A9B" w:rsidRPr="00AD656F" w:rsidRDefault="00701283" w:rsidP="007B22DA">
      <w:pPr>
        <w:spacing w:after="0" w:line="276" w:lineRule="auto"/>
        <w:ind w:firstLine="566"/>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1.2. Цели и планируемые результаты освоения дисциплины</w:t>
      </w:r>
    </w:p>
    <w:p w14:paraId="40FE7C7F" w14:textId="77777777" w:rsidR="00CB3A9B" w:rsidRPr="00AD656F" w:rsidRDefault="00701283" w:rsidP="007B22D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1.2.1. Цели и задачи дисциплины</w:t>
      </w:r>
    </w:p>
    <w:p w14:paraId="7DFAF6AA" w14:textId="77777777" w:rsidR="00CB3A9B" w:rsidRPr="00AD656F" w:rsidRDefault="00701283" w:rsidP="007B22DA">
      <w:pPr>
        <w:shd w:val="clear" w:color="auto" w:fill="FFFFFF"/>
        <w:spacing w:after="0" w:line="276" w:lineRule="auto"/>
        <w:ind w:firstLine="566"/>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Формирование у студентов представления о химической составляющей естественно-научной картины мира как основы принятия решений в жизненных и производственных ситуациях, ответственного поведения в природной среде.</w:t>
      </w:r>
    </w:p>
    <w:p w14:paraId="1FD5D27E" w14:textId="77777777" w:rsidR="00CB3A9B" w:rsidRPr="00AD656F" w:rsidRDefault="00701283" w:rsidP="007B22D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rPr>
        <w:t>Задачи дисциплины:</w:t>
      </w:r>
    </w:p>
    <w:p w14:paraId="68F8F3A1" w14:textId="77777777" w:rsidR="00CB3A9B" w:rsidRPr="00AD656F" w:rsidRDefault="00701283" w:rsidP="007B22D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 сформировать понимание закономерностей протекания химических процессов и явлений в окружающей среде, целостной научной картины мира, взаимосвязи и взаимозависимости естественных наук;</w:t>
      </w:r>
    </w:p>
    <w:p w14:paraId="31A748BF" w14:textId="77777777" w:rsidR="00CB3A9B" w:rsidRPr="00AD656F" w:rsidRDefault="00701283" w:rsidP="007B22DA">
      <w:pPr>
        <w:shd w:val="clear" w:color="auto" w:fill="FFFFFF"/>
        <w:spacing w:after="0" w:line="276" w:lineRule="auto"/>
        <w:ind w:firstLine="566"/>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 развить умения составлять формулы неорганических и органических веществ, уравнения химических реакций, объяснять их смысл, интерпретировать результаты химических экспериментов,</w:t>
      </w:r>
    </w:p>
    <w:p w14:paraId="799E9862" w14:textId="77777777" w:rsidR="00CB3A9B" w:rsidRPr="00AD656F" w:rsidRDefault="00701283" w:rsidP="007B22DA">
      <w:pPr>
        <w:shd w:val="clear" w:color="auto" w:fill="FFFFFF"/>
        <w:spacing w:after="0" w:line="276" w:lineRule="auto"/>
        <w:ind w:firstLine="566"/>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3) сформировать навыки проведения простейших химических экспериментальных исследований с соблюдением правил безопасного обращения с веществами и лабораторным оборудованием;</w:t>
      </w:r>
    </w:p>
    <w:p w14:paraId="5448CF00" w14:textId="77777777" w:rsidR="00CB3A9B" w:rsidRPr="00AD656F" w:rsidRDefault="00701283" w:rsidP="007B22DA">
      <w:pPr>
        <w:shd w:val="clear" w:color="auto" w:fill="FFFFFF"/>
        <w:spacing w:after="0" w:line="276" w:lineRule="auto"/>
        <w:ind w:firstLine="566"/>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4) развить умения</w:t>
      </w:r>
      <w:r w:rsidRPr="00AD656F">
        <w:rPr>
          <w:rFonts w:ascii="Times New Roman" w:eastAsia="OfficinaSansBookC" w:hAnsi="Times New Roman" w:cs="Times New Roman"/>
          <w:sz w:val="24"/>
          <w:szCs w:val="24"/>
          <w:highlight w:val="white"/>
        </w:rPr>
        <w:t xml:space="preserve"> использовать </w:t>
      </w:r>
      <w:r w:rsidRPr="00AD656F">
        <w:rPr>
          <w:rFonts w:ascii="Times New Roman" w:eastAsia="OfficinaSansBookC" w:hAnsi="Times New Roman" w:cs="Times New Roman"/>
          <w:sz w:val="24"/>
          <w:szCs w:val="24"/>
        </w:rPr>
        <w:t>информацию химического характера из различных источников;</w:t>
      </w:r>
    </w:p>
    <w:p w14:paraId="083A2652" w14:textId="77777777" w:rsidR="00CB3A9B" w:rsidRPr="00AD656F" w:rsidRDefault="00701283" w:rsidP="007B22DA">
      <w:pPr>
        <w:shd w:val="clear" w:color="auto" w:fill="FFFFFF"/>
        <w:spacing w:after="0" w:line="276" w:lineRule="auto"/>
        <w:ind w:firstLine="566"/>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rPr>
        <w:t xml:space="preserve">5) сформировать умения прогнозировать последствия </w:t>
      </w:r>
      <w:r w:rsidRPr="00AD656F">
        <w:rPr>
          <w:rFonts w:ascii="Times New Roman" w:eastAsia="OfficinaSansBookC" w:hAnsi="Times New Roman" w:cs="Times New Roman"/>
          <w:sz w:val="24"/>
          <w:szCs w:val="24"/>
          <w:highlight w:val="white"/>
        </w:rPr>
        <w:t xml:space="preserve">своей деятельности и </w:t>
      </w:r>
      <w:r w:rsidRPr="00AD656F">
        <w:rPr>
          <w:rFonts w:ascii="Times New Roman" w:eastAsia="OfficinaSansBookC" w:hAnsi="Times New Roman" w:cs="Times New Roman"/>
          <w:sz w:val="24"/>
          <w:szCs w:val="24"/>
        </w:rPr>
        <w:t>химических природных, бытовых и производственных процессов</w:t>
      </w:r>
      <w:r w:rsidRPr="00AD656F">
        <w:rPr>
          <w:rFonts w:ascii="Times New Roman" w:eastAsia="OfficinaSansBookC" w:hAnsi="Times New Roman" w:cs="Times New Roman"/>
          <w:sz w:val="24"/>
          <w:szCs w:val="24"/>
          <w:highlight w:val="white"/>
        </w:rPr>
        <w:t xml:space="preserve">; </w:t>
      </w:r>
    </w:p>
    <w:p w14:paraId="63D0FF82" w14:textId="3A1BFC74" w:rsidR="00CB3A9B" w:rsidRPr="00AD656F" w:rsidRDefault="00701283" w:rsidP="00AD656F">
      <w:pPr>
        <w:shd w:val="clear" w:color="auto" w:fill="FFFFFF"/>
        <w:spacing w:after="0" w:line="276" w:lineRule="auto"/>
        <w:ind w:firstLine="566"/>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6) сформировать понимание значимости достижений химической науки и технологий для развития социальной и производственной сфер.</w:t>
      </w:r>
    </w:p>
    <w:p w14:paraId="63E6F8BD" w14:textId="77777777" w:rsidR="00CB3A9B" w:rsidRPr="00AD656F" w:rsidRDefault="00CB3A9B" w:rsidP="007B22DA">
      <w:pPr>
        <w:spacing w:after="0" w:line="276" w:lineRule="auto"/>
        <w:ind w:firstLine="567"/>
        <w:jc w:val="both"/>
        <w:rPr>
          <w:rFonts w:ascii="Times New Roman" w:eastAsia="OfficinaSansBookC" w:hAnsi="Times New Roman" w:cs="Times New Roman"/>
          <w:b/>
          <w:sz w:val="24"/>
          <w:szCs w:val="24"/>
        </w:rPr>
      </w:pPr>
    </w:p>
    <w:p w14:paraId="2EE154AF" w14:textId="77777777" w:rsidR="00CB3A9B" w:rsidRPr="00AD656F" w:rsidRDefault="00CB3A9B" w:rsidP="007B22DA">
      <w:pPr>
        <w:spacing w:after="0" w:line="276" w:lineRule="auto"/>
        <w:ind w:firstLine="567"/>
        <w:jc w:val="both"/>
        <w:rPr>
          <w:rFonts w:ascii="Times New Roman" w:eastAsia="OfficinaSansBookC" w:hAnsi="Times New Roman" w:cs="Times New Roman"/>
          <w:b/>
          <w:sz w:val="24"/>
          <w:szCs w:val="24"/>
        </w:rPr>
      </w:pPr>
    </w:p>
    <w:p w14:paraId="157A983E" w14:textId="77777777" w:rsidR="00CB3A9B" w:rsidRPr="00AD656F" w:rsidRDefault="00CB3A9B" w:rsidP="007B22DA">
      <w:pPr>
        <w:spacing w:after="0" w:line="276" w:lineRule="auto"/>
        <w:ind w:firstLine="567"/>
        <w:jc w:val="both"/>
        <w:rPr>
          <w:rFonts w:ascii="Times New Roman" w:eastAsia="OfficinaSansBookC" w:hAnsi="Times New Roman" w:cs="Times New Roman"/>
          <w:b/>
          <w:sz w:val="24"/>
          <w:szCs w:val="24"/>
        </w:rPr>
      </w:pPr>
    </w:p>
    <w:p w14:paraId="577ED35F" w14:textId="77777777" w:rsidR="00CB3A9B" w:rsidRPr="00AD656F" w:rsidRDefault="00CB3A9B">
      <w:pPr>
        <w:widowControl w:val="0"/>
        <w:spacing w:after="0" w:line="276" w:lineRule="auto"/>
        <w:rPr>
          <w:rFonts w:ascii="Times New Roman" w:eastAsia="OfficinaSansBookC" w:hAnsi="Times New Roman" w:cs="Times New Roman"/>
          <w:b/>
          <w:sz w:val="24"/>
          <w:szCs w:val="24"/>
        </w:rPr>
        <w:sectPr w:rsidR="00CB3A9B" w:rsidRPr="00AD656F">
          <w:footerReference w:type="default" r:id="rId9"/>
          <w:footerReference w:type="first" r:id="rId10"/>
          <w:pgSz w:w="11906" w:h="16838"/>
          <w:pgMar w:top="1134" w:right="850" w:bottom="851" w:left="1275" w:header="708" w:footer="708" w:gutter="0"/>
          <w:pgNumType w:start="1"/>
          <w:cols w:space="720"/>
          <w:titlePg/>
        </w:sectPr>
      </w:pPr>
    </w:p>
    <w:p w14:paraId="377FBA0E" w14:textId="77777777" w:rsidR="00CB3A9B" w:rsidRPr="00AD656F" w:rsidRDefault="00701283">
      <w:pPr>
        <w:spacing w:after="0" w:line="360" w:lineRule="auto"/>
        <w:ind w:firstLine="567"/>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lastRenderedPageBreak/>
        <w:t>1.2.2. Планируемые результаты освоения общеобразовательной дисциплины в соответствии с ФГОС СПО и на основе ФГОС СОО</w:t>
      </w:r>
    </w:p>
    <w:tbl>
      <w:tblPr>
        <w:tblStyle w:val="aff9"/>
        <w:tblW w:w="146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5"/>
        <w:gridCol w:w="5160"/>
        <w:gridCol w:w="7695"/>
      </w:tblGrid>
      <w:tr w:rsidR="00CB3A9B" w:rsidRPr="00AD656F" w14:paraId="6FAA756F" w14:textId="77777777">
        <w:trPr>
          <w:cantSplit/>
          <w:trHeight w:val="270"/>
        </w:trPr>
        <w:tc>
          <w:tcPr>
            <w:tcW w:w="1755" w:type="dxa"/>
            <w:vMerge w:val="restart"/>
            <w:vAlign w:val="center"/>
          </w:tcPr>
          <w:p w14:paraId="3A117D0F" w14:textId="77777777" w:rsidR="00CB3A9B" w:rsidRPr="00AD656F" w:rsidRDefault="00701283">
            <w:pPr>
              <w:spacing w:after="0" w:line="240" w:lineRule="auto"/>
              <w:jc w:val="center"/>
              <w:rPr>
                <w:rFonts w:ascii="Times New Roman" w:eastAsia="OfficinaSansBookC" w:hAnsi="Times New Roman" w:cs="Times New Roman"/>
                <w:b/>
                <w:sz w:val="24"/>
                <w:szCs w:val="24"/>
              </w:rPr>
            </w:pPr>
            <w:bookmarkStart w:id="4" w:name="_heading=h.30j0zll" w:colFirst="0" w:colLast="0"/>
            <w:bookmarkEnd w:id="4"/>
            <w:r w:rsidRPr="00AD656F">
              <w:rPr>
                <w:rFonts w:ascii="Times New Roman" w:eastAsia="OfficinaSansBookC" w:hAnsi="Times New Roman" w:cs="Times New Roman"/>
                <w:b/>
                <w:sz w:val="24"/>
                <w:szCs w:val="24"/>
              </w:rPr>
              <w:t>Код и наименование формируемых компетенций</w:t>
            </w:r>
          </w:p>
        </w:tc>
        <w:tc>
          <w:tcPr>
            <w:tcW w:w="12855" w:type="dxa"/>
            <w:gridSpan w:val="2"/>
            <w:vAlign w:val="center"/>
          </w:tcPr>
          <w:p w14:paraId="4BF77759"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Планируемые результаты освоения дисциплины</w:t>
            </w:r>
          </w:p>
        </w:tc>
      </w:tr>
      <w:tr w:rsidR="00CB3A9B" w:rsidRPr="00AD656F" w14:paraId="71710CEE" w14:textId="77777777">
        <w:trPr>
          <w:cantSplit/>
          <w:trHeight w:val="563"/>
        </w:trPr>
        <w:tc>
          <w:tcPr>
            <w:tcW w:w="1755" w:type="dxa"/>
            <w:vMerge/>
            <w:vAlign w:val="center"/>
          </w:tcPr>
          <w:p w14:paraId="796816EF" w14:textId="77777777" w:rsidR="00CB3A9B" w:rsidRPr="00AD656F" w:rsidRDefault="00CB3A9B">
            <w:pPr>
              <w:widowControl w:val="0"/>
              <w:spacing w:after="0" w:line="276" w:lineRule="auto"/>
              <w:rPr>
                <w:rFonts w:ascii="Times New Roman" w:eastAsia="OfficinaSansBookC" w:hAnsi="Times New Roman" w:cs="Times New Roman"/>
                <w:b/>
                <w:sz w:val="24"/>
                <w:szCs w:val="24"/>
              </w:rPr>
            </w:pPr>
          </w:p>
        </w:tc>
        <w:tc>
          <w:tcPr>
            <w:tcW w:w="5160" w:type="dxa"/>
            <w:vAlign w:val="center"/>
          </w:tcPr>
          <w:p w14:paraId="2944D985" w14:textId="1D620F0F" w:rsidR="00CB3A9B" w:rsidRPr="00AD656F" w:rsidRDefault="00701283" w:rsidP="00AD656F">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Общие</w:t>
            </w:r>
            <w:r w:rsidRPr="00AD656F">
              <w:rPr>
                <w:rFonts w:ascii="Times New Roman" w:eastAsia="OfficinaSansBookC" w:hAnsi="Times New Roman" w:cs="Times New Roman"/>
                <w:b/>
                <w:strike/>
                <w:sz w:val="24"/>
                <w:szCs w:val="24"/>
              </w:rPr>
              <w:t xml:space="preserve"> </w:t>
            </w:r>
          </w:p>
        </w:tc>
        <w:tc>
          <w:tcPr>
            <w:tcW w:w="7695" w:type="dxa"/>
            <w:vAlign w:val="center"/>
          </w:tcPr>
          <w:p w14:paraId="51597F2F" w14:textId="6C56C6AA" w:rsidR="00CB3A9B" w:rsidRPr="00AD656F" w:rsidRDefault="00701283" w:rsidP="00AD656F">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Дисциплинарные </w:t>
            </w:r>
          </w:p>
        </w:tc>
      </w:tr>
      <w:tr w:rsidR="00CB3A9B" w:rsidRPr="00AD656F" w14:paraId="104DC7AB" w14:textId="77777777">
        <w:trPr>
          <w:trHeight w:val="674"/>
        </w:trPr>
        <w:tc>
          <w:tcPr>
            <w:tcW w:w="1755" w:type="dxa"/>
          </w:tcPr>
          <w:p w14:paraId="190A0504"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c>
          <w:tcPr>
            <w:tcW w:w="5160" w:type="dxa"/>
          </w:tcPr>
          <w:p w14:paraId="306F3C5A" w14:textId="77777777" w:rsidR="00CB3A9B" w:rsidRPr="00AD656F" w:rsidRDefault="00701283">
            <w:pPr>
              <w:spacing w:after="0" w:line="240" w:lineRule="auto"/>
              <w:jc w:val="both"/>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highlight w:val="white"/>
              </w:rPr>
              <w:t>В части трудового воспитания:</w:t>
            </w:r>
          </w:p>
          <w:p w14:paraId="366B10A1"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highlight w:val="white"/>
              </w:rPr>
              <w:t>- готовность к труду, осознание ценности мастерства, трудолюбие;</w:t>
            </w:r>
            <w:r w:rsidRPr="00AD656F">
              <w:rPr>
                <w:rFonts w:ascii="Times New Roman" w:eastAsia="OfficinaSansBookC" w:hAnsi="Times New Roman" w:cs="Times New Roman"/>
                <w:b/>
                <w:sz w:val="24"/>
                <w:szCs w:val="24"/>
              </w:rPr>
              <w:t xml:space="preserve"> </w:t>
            </w:r>
          </w:p>
          <w:p w14:paraId="4469B25A"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sidRPr="00AD656F">
              <w:rPr>
                <w:rFonts w:ascii="Times New Roman" w:eastAsia="OfficinaSansBookC" w:hAnsi="Times New Roman" w:cs="Times New Roman"/>
                <w:b/>
                <w:sz w:val="24"/>
                <w:szCs w:val="24"/>
              </w:rPr>
              <w:t xml:space="preserve"> </w:t>
            </w:r>
          </w:p>
          <w:p w14:paraId="25EBF393" w14:textId="77777777" w:rsidR="00CB3A9B" w:rsidRPr="00AD656F" w:rsidRDefault="00701283">
            <w:pPr>
              <w:spacing w:after="0" w:line="240" w:lineRule="auto"/>
              <w:jc w:val="both"/>
              <w:rPr>
                <w:rFonts w:ascii="Times New Roman" w:eastAsia="OfficinaSansBookC" w:hAnsi="Times New Roman" w:cs="Times New Roman"/>
                <w:strike/>
                <w:sz w:val="24"/>
                <w:szCs w:val="24"/>
                <w:highlight w:val="white"/>
              </w:rPr>
            </w:pPr>
            <w:r w:rsidRPr="00AD656F">
              <w:rPr>
                <w:rFonts w:ascii="Times New Roman" w:eastAsia="OfficinaSansBookC" w:hAnsi="Times New Roman" w:cs="Times New Roman"/>
                <w:sz w:val="24"/>
                <w:szCs w:val="24"/>
                <w:highlight w:val="white"/>
              </w:rPr>
              <w:t>- интерес к различным сферам профессиональной деятельности</w:t>
            </w:r>
            <w:r w:rsidRPr="00AD656F">
              <w:rPr>
                <w:rFonts w:ascii="Times New Roman" w:eastAsia="OfficinaSansBookC" w:hAnsi="Times New Roman" w:cs="Times New Roman"/>
                <w:b/>
                <w:sz w:val="24"/>
                <w:szCs w:val="24"/>
                <w:highlight w:val="white"/>
              </w:rPr>
              <w:t>,</w:t>
            </w:r>
          </w:p>
          <w:p w14:paraId="67EC0FD0" w14:textId="77777777" w:rsidR="00CB3A9B" w:rsidRPr="00AD656F" w:rsidRDefault="00701283">
            <w:pPr>
              <w:spacing w:after="0" w:line="240" w:lineRule="auto"/>
              <w:jc w:val="both"/>
              <w:rPr>
                <w:rFonts w:ascii="Times New Roman" w:eastAsia="OfficinaSansBookC" w:hAnsi="Times New Roman" w:cs="Times New Roman"/>
                <w:b/>
                <w:color w:val="808080"/>
                <w:sz w:val="24"/>
                <w:szCs w:val="24"/>
                <w:highlight w:val="white"/>
              </w:rPr>
            </w:pPr>
            <w:r w:rsidRPr="00AD656F">
              <w:rPr>
                <w:rFonts w:ascii="Times New Roman" w:eastAsia="OfficinaSansBookC" w:hAnsi="Times New Roman" w:cs="Times New Roman"/>
                <w:b/>
                <w:sz w:val="24"/>
                <w:szCs w:val="24"/>
                <w:highlight w:val="white"/>
              </w:rPr>
              <w:t>Овладение универсальными учебными познавательными действиями:</w:t>
            </w:r>
          </w:p>
          <w:p w14:paraId="66278E5A" w14:textId="77777777" w:rsidR="00CB3A9B" w:rsidRPr="00AD656F" w:rsidRDefault="00701283">
            <w:pPr>
              <w:spacing w:after="0" w:line="240" w:lineRule="auto"/>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color w:val="808080"/>
                <w:sz w:val="24"/>
                <w:szCs w:val="24"/>
                <w:highlight w:val="white"/>
              </w:rPr>
              <w:t xml:space="preserve"> а) </w:t>
            </w:r>
            <w:r w:rsidRPr="00AD656F">
              <w:rPr>
                <w:rFonts w:ascii="Times New Roman" w:eastAsia="OfficinaSansBookC" w:hAnsi="Times New Roman" w:cs="Times New Roman"/>
                <w:b/>
                <w:sz w:val="24"/>
                <w:szCs w:val="24"/>
                <w:highlight w:val="white"/>
              </w:rPr>
              <w:t>базовые логические действия</w:t>
            </w:r>
            <w:r w:rsidRPr="00AD656F">
              <w:rPr>
                <w:rFonts w:ascii="Times New Roman" w:eastAsia="OfficinaSansBookC" w:hAnsi="Times New Roman" w:cs="Times New Roman"/>
                <w:sz w:val="24"/>
                <w:szCs w:val="24"/>
                <w:highlight w:val="white"/>
              </w:rPr>
              <w:t>:</w:t>
            </w:r>
          </w:p>
          <w:p w14:paraId="168D1333"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 самостоятельно формулировать и актуализировать проблему, рассматривать ее всесторонне</w:t>
            </w:r>
            <w:r w:rsidRPr="00AD656F">
              <w:rPr>
                <w:rFonts w:ascii="Times New Roman" w:eastAsia="OfficinaSansBookC" w:hAnsi="Times New Roman" w:cs="Times New Roman"/>
                <w:b/>
                <w:sz w:val="24"/>
                <w:szCs w:val="24"/>
                <w:highlight w:val="white"/>
              </w:rPr>
              <w:t xml:space="preserve">; </w:t>
            </w:r>
          </w:p>
          <w:p w14:paraId="3D2652B6"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 устанавливать существенный признак или основания для сравнения, классификации и обобщения; </w:t>
            </w:r>
          </w:p>
          <w:p w14:paraId="023FD907"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определять цели деятельности, задавать параметры и критерии их достижения;</w:t>
            </w:r>
          </w:p>
          <w:p w14:paraId="66758AE7"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 выявлять закономерности и противоречия в рассматриваемых явлениях; </w:t>
            </w:r>
          </w:p>
          <w:p w14:paraId="465EA3F3"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вносить коррективы в деятельность, оценивать соответствие результатов целям, оценивать риски последствий деятельности;</w:t>
            </w:r>
            <w:r w:rsidRPr="00AD656F">
              <w:rPr>
                <w:rFonts w:ascii="Times New Roman" w:eastAsia="OfficinaSansBookC" w:hAnsi="Times New Roman" w:cs="Times New Roman"/>
                <w:b/>
                <w:sz w:val="24"/>
                <w:szCs w:val="24"/>
              </w:rPr>
              <w:t xml:space="preserve"> </w:t>
            </w:r>
          </w:p>
          <w:p w14:paraId="37C47E90"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развивать креативное мышление при решении жизненных проблем</w:t>
            </w:r>
            <w:r w:rsidRPr="00AD656F">
              <w:rPr>
                <w:rFonts w:ascii="Times New Roman" w:eastAsia="OfficinaSansBookC" w:hAnsi="Times New Roman" w:cs="Times New Roman"/>
                <w:b/>
                <w:sz w:val="24"/>
                <w:szCs w:val="24"/>
              </w:rPr>
              <w:t xml:space="preserve"> </w:t>
            </w:r>
          </w:p>
          <w:p w14:paraId="083839A0" w14:textId="77777777" w:rsidR="00CB3A9B" w:rsidRPr="00AD656F" w:rsidRDefault="00701283">
            <w:pPr>
              <w:spacing w:after="0" w:line="240" w:lineRule="auto"/>
              <w:jc w:val="both"/>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color w:val="808080"/>
                <w:sz w:val="24"/>
                <w:szCs w:val="24"/>
                <w:highlight w:val="white"/>
              </w:rPr>
              <w:t>б)</w:t>
            </w:r>
            <w:r w:rsidRPr="00AD656F">
              <w:rPr>
                <w:rFonts w:ascii="Times New Roman" w:eastAsia="OfficinaSansBookC" w:hAnsi="Times New Roman" w:cs="Times New Roman"/>
                <w:b/>
                <w:sz w:val="24"/>
                <w:szCs w:val="24"/>
                <w:highlight w:val="white"/>
              </w:rPr>
              <w:t> базовые исследовательские действия:</w:t>
            </w:r>
          </w:p>
          <w:p w14:paraId="70076465"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владеть навыками учебно-исследовательской и проектной деятельности, навыками разрешения проблем;</w:t>
            </w:r>
            <w:r w:rsidRPr="00AD656F">
              <w:rPr>
                <w:rFonts w:ascii="Times New Roman" w:eastAsia="OfficinaSansBookC" w:hAnsi="Times New Roman" w:cs="Times New Roman"/>
                <w:b/>
                <w:sz w:val="24"/>
                <w:szCs w:val="24"/>
              </w:rPr>
              <w:t xml:space="preserve"> </w:t>
            </w:r>
          </w:p>
          <w:p w14:paraId="66A37C83"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r w:rsidRPr="00AD656F">
              <w:rPr>
                <w:rFonts w:ascii="Times New Roman" w:eastAsia="OfficinaSansBookC" w:hAnsi="Times New Roman" w:cs="Times New Roman"/>
                <w:b/>
                <w:sz w:val="24"/>
                <w:szCs w:val="24"/>
              </w:rPr>
              <w:t xml:space="preserve"> </w:t>
            </w:r>
          </w:p>
          <w:p w14:paraId="28EC9751" w14:textId="77777777" w:rsidR="00CB3A9B" w:rsidRPr="00AD656F" w:rsidRDefault="00701283">
            <w:pPr>
              <w:shd w:val="clear" w:color="auto" w:fill="FFFFFF"/>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r w:rsidRPr="00AD656F">
              <w:rPr>
                <w:rFonts w:ascii="Times New Roman" w:eastAsia="OfficinaSansBookC" w:hAnsi="Times New Roman" w:cs="Times New Roman"/>
                <w:b/>
                <w:sz w:val="24"/>
                <w:szCs w:val="24"/>
              </w:rPr>
              <w:t xml:space="preserve"> </w:t>
            </w:r>
          </w:p>
          <w:p w14:paraId="1775BD38"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переносить знания в познавательную и практическую области жизнедеятельности;</w:t>
            </w:r>
          </w:p>
          <w:p w14:paraId="1AE8C910"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интегрировать знания из разных предметных областей;</w:t>
            </w:r>
            <w:r w:rsidRPr="00AD656F">
              <w:rPr>
                <w:rFonts w:ascii="Times New Roman" w:eastAsia="OfficinaSansBookC" w:hAnsi="Times New Roman" w:cs="Times New Roman"/>
                <w:b/>
                <w:sz w:val="24"/>
                <w:szCs w:val="24"/>
              </w:rPr>
              <w:t xml:space="preserve"> </w:t>
            </w:r>
          </w:p>
          <w:p w14:paraId="6F763BBC"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выдвигать новые идеи, предлагать оригинальные подходы и решения;</w:t>
            </w:r>
            <w:r w:rsidRPr="00AD656F">
              <w:rPr>
                <w:rFonts w:ascii="Times New Roman" w:eastAsia="OfficinaSansBookC" w:hAnsi="Times New Roman" w:cs="Times New Roman"/>
                <w:b/>
                <w:sz w:val="24"/>
                <w:szCs w:val="24"/>
              </w:rPr>
              <w:t xml:space="preserve"> </w:t>
            </w:r>
          </w:p>
          <w:p w14:paraId="25DE7BBB" w14:textId="77777777" w:rsidR="00CB3A9B" w:rsidRPr="00AD656F" w:rsidRDefault="00701283">
            <w:pPr>
              <w:tabs>
                <w:tab w:val="left" w:pos="425"/>
              </w:tabs>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способность их использования в познавательной и социальной практике</w:t>
            </w:r>
          </w:p>
        </w:tc>
        <w:tc>
          <w:tcPr>
            <w:tcW w:w="7695" w:type="dxa"/>
          </w:tcPr>
          <w:p w14:paraId="633D8614"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владеть системой химических знаний, которая включает: основополагающие понятия (химический элемент, атом, электронная оболочка атома, s-, р-, d-электронные орбитали атомов, ион, молекула, валентность, электроотрицательность, степень окисления, химическая связь, моль, молярная масса, молярный объем,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кристаллическая решетка, типы химических реакций (окислительно-восстановительные, экзо-и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химического строения органических веществ A.M. Бутлерова,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p w14:paraId="4A4DA29A"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выявлять 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 выявлять взаимосвязь химических знаний с понятиями и представлениями других естественнонаучных предметов;</w:t>
            </w:r>
          </w:p>
          <w:p w14:paraId="1F63D905"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 уметь использовать наименования химических соединений </w:t>
            </w:r>
            <w:r w:rsidRPr="00AD656F">
              <w:rPr>
                <w:rFonts w:ascii="Times New Roman" w:eastAsia="OfficinaSansBookC" w:hAnsi="Times New Roman" w:cs="Times New Roman"/>
                <w:sz w:val="24"/>
                <w:szCs w:val="24"/>
              </w:rPr>
              <w:lastRenderedPageBreak/>
              <w:t>международного союза теоретической и прикладной химии и тривиальные названия важнейших веществ (этилен, ацетилен, глицерин, фенол, формальдегид, уксусная кислота, глицин, угарный газ, углекислый газ, аммиак, гашеная известь, негашеная известь, питьевая сода и других), составлять формулы неорганических и органических веществ, уравнения химических реакций, объяснять их смысл; подтверждать характерные химические свойства веществ соответствующими экспериментами и записями уравнений химических реакций;</w:t>
            </w:r>
          </w:p>
          <w:p w14:paraId="54895DF2"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устанавливать принадлежность изученных неорганических и органических веществ к определенным классам и группам соединений, характеризовать их состав и важнейшие свойства; определять виды химических связей (ковалентная, ионная, металлическая, водородная), типы кристаллических решеток веществ; классифицировать химические реакции;</w:t>
            </w:r>
          </w:p>
          <w:p w14:paraId="34E5F18B"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сформировать представления: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74703929" w14:textId="52BA2D22"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tc>
      </w:tr>
      <w:tr w:rsidR="00CB3A9B" w:rsidRPr="00AD656F" w14:paraId="75F80291" w14:textId="77777777">
        <w:trPr>
          <w:trHeight w:val="674"/>
        </w:trPr>
        <w:tc>
          <w:tcPr>
            <w:tcW w:w="1755" w:type="dxa"/>
          </w:tcPr>
          <w:p w14:paraId="12F1A2A5"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xml:space="preserve">ОК 02. Использовать современные средства поиска, анализа и </w:t>
            </w:r>
            <w:r w:rsidRPr="00AD656F">
              <w:rPr>
                <w:rFonts w:ascii="Times New Roman" w:eastAsia="OfficinaSansBookC" w:hAnsi="Times New Roman" w:cs="Times New Roman"/>
                <w:sz w:val="24"/>
                <w:szCs w:val="24"/>
              </w:rPr>
              <w:lastRenderedPageBreak/>
              <w:t>интерпретации информации и информационные технологии для выполнения задач профессиональной деятельности</w:t>
            </w:r>
          </w:p>
        </w:tc>
        <w:tc>
          <w:tcPr>
            <w:tcW w:w="5160" w:type="dxa"/>
          </w:tcPr>
          <w:p w14:paraId="5AF95E45" w14:textId="77777777" w:rsidR="00CB3A9B" w:rsidRPr="00AD656F" w:rsidRDefault="00701283">
            <w:pPr>
              <w:spacing w:after="0" w:line="240" w:lineRule="auto"/>
              <w:jc w:val="both"/>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highlight w:val="white"/>
              </w:rPr>
              <w:lastRenderedPageBreak/>
              <w:t>В области</w:t>
            </w:r>
            <w:r w:rsidRPr="00AD656F">
              <w:rPr>
                <w:rFonts w:ascii="Times New Roman" w:eastAsia="OfficinaSansBookC" w:hAnsi="Times New Roman" w:cs="Times New Roman"/>
                <w:sz w:val="24"/>
                <w:szCs w:val="24"/>
                <w:highlight w:val="white"/>
              </w:rPr>
              <w:t xml:space="preserve"> </w:t>
            </w:r>
            <w:r w:rsidRPr="00AD656F">
              <w:rPr>
                <w:rFonts w:ascii="Times New Roman" w:eastAsia="OfficinaSansBookC" w:hAnsi="Times New Roman" w:cs="Times New Roman"/>
                <w:b/>
                <w:sz w:val="24"/>
                <w:szCs w:val="24"/>
                <w:highlight w:val="white"/>
              </w:rPr>
              <w:t>ценности научного познания:</w:t>
            </w:r>
          </w:p>
          <w:p w14:paraId="2BA25E1A"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highlight w:val="white"/>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w:t>
            </w:r>
            <w:r w:rsidRPr="00AD656F">
              <w:rPr>
                <w:rFonts w:ascii="Times New Roman" w:eastAsia="OfficinaSansBookC" w:hAnsi="Times New Roman" w:cs="Times New Roman"/>
                <w:sz w:val="24"/>
                <w:szCs w:val="24"/>
                <w:highlight w:val="white"/>
              </w:rPr>
              <w:lastRenderedPageBreak/>
              <w:t>способствующего осознанию своего места в поликультурном мире;</w:t>
            </w:r>
            <w:r w:rsidRPr="00AD656F">
              <w:rPr>
                <w:rFonts w:ascii="Times New Roman" w:eastAsia="OfficinaSansBookC" w:hAnsi="Times New Roman" w:cs="Times New Roman"/>
                <w:b/>
                <w:sz w:val="24"/>
                <w:szCs w:val="24"/>
              </w:rPr>
              <w:t xml:space="preserve"> </w:t>
            </w:r>
          </w:p>
          <w:p w14:paraId="0F00C78B"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 xml:space="preserve">- совершенствование языковой и читательской культуры как средства взаимодействия между людьми и познания мира; </w:t>
            </w:r>
          </w:p>
          <w:p w14:paraId="2BF3C689"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p w14:paraId="42144199" w14:textId="77777777" w:rsidR="00CB3A9B" w:rsidRPr="00AD656F" w:rsidRDefault="00701283">
            <w:pPr>
              <w:spacing w:after="0" w:line="240" w:lineRule="auto"/>
              <w:jc w:val="both"/>
              <w:rPr>
                <w:rFonts w:ascii="Times New Roman" w:eastAsia="OfficinaSansBookC" w:hAnsi="Times New Roman" w:cs="Times New Roman"/>
                <w:b/>
                <w:color w:val="808080"/>
                <w:sz w:val="24"/>
                <w:szCs w:val="24"/>
                <w:highlight w:val="white"/>
              </w:rPr>
            </w:pPr>
            <w:r w:rsidRPr="00AD656F">
              <w:rPr>
                <w:rFonts w:ascii="Times New Roman" w:eastAsia="OfficinaSansBookC" w:hAnsi="Times New Roman" w:cs="Times New Roman"/>
                <w:b/>
                <w:sz w:val="24"/>
                <w:szCs w:val="24"/>
                <w:highlight w:val="white"/>
              </w:rPr>
              <w:t>Овладение универсальными учебными познавательными действиями:</w:t>
            </w:r>
          </w:p>
          <w:p w14:paraId="1E255D88" w14:textId="77777777" w:rsidR="00CB3A9B" w:rsidRPr="00AD656F" w:rsidRDefault="00701283">
            <w:pPr>
              <w:shd w:val="clear" w:color="auto" w:fill="FFFFFF"/>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color w:val="808080"/>
                <w:sz w:val="24"/>
                <w:szCs w:val="24"/>
              </w:rPr>
              <w:t>в)</w:t>
            </w:r>
            <w:r w:rsidRPr="00AD656F">
              <w:rPr>
                <w:rFonts w:ascii="Times New Roman" w:eastAsia="OfficinaSansBookC" w:hAnsi="Times New Roman" w:cs="Times New Roman"/>
                <w:b/>
                <w:sz w:val="24"/>
                <w:szCs w:val="24"/>
              </w:rPr>
              <w:t> работа с информацией:</w:t>
            </w:r>
          </w:p>
          <w:p w14:paraId="1A81E0CF"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39A13BC"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48F3BF0E"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оценивать достоверность, легитимность информации, ее соответствие правовым и морально-этическим нормам;</w:t>
            </w:r>
            <w:r w:rsidRPr="00AD656F">
              <w:rPr>
                <w:rFonts w:ascii="Times New Roman" w:eastAsia="OfficinaSansBookC" w:hAnsi="Times New Roman" w:cs="Times New Roman"/>
                <w:sz w:val="24"/>
                <w:szCs w:val="24"/>
                <w:highlight w:val="white"/>
              </w:rPr>
              <w:t xml:space="preserve"> </w:t>
            </w:r>
          </w:p>
          <w:p w14:paraId="49F558EC"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64613198" w14:textId="77777777" w:rsidR="00CB3A9B" w:rsidRPr="00AD656F" w:rsidRDefault="00701283">
            <w:pPr>
              <w:tabs>
                <w:tab w:val="left" w:pos="425"/>
              </w:tabs>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владеть навыками распознавания и защиты информации, информационной безопасности личности</w:t>
            </w:r>
            <w:r w:rsidRPr="00AD656F">
              <w:rPr>
                <w:rFonts w:ascii="Times New Roman" w:eastAsia="OfficinaSansBookC" w:hAnsi="Times New Roman" w:cs="Times New Roman"/>
                <w:sz w:val="24"/>
                <w:szCs w:val="24"/>
                <w:highlight w:val="white"/>
              </w:rPr>
              <w:t xml:space="preserve">; </w:t>
            </w:r>
            <w:r w:rsidRPr="00AD656F">
              <w:rPr>
                <w:rFonts w:ascii="Times New Roman" w:eastAsia="OfficinaSansBookC" w:hAnsi="Times New Roman" w:cs="Times New Roman"/>
                <w:b/>
                <w:sz w:val="24"/>
                <w:szCs w:val="24"/>
              </w:rPr>
              <w:t xml:space="preserve"> </w:t>
            </w:r>
          </w:p>
        </w:tc>
        <w:tc>
          <w:tcPr>
            <w:tcW w:w="7695" w:type="dxa"/>
          </w:tcPr>
          <w:p w14:paraId="7FB88894" w14:textId="5519082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xml:space="preserve">- уметь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w:t>
            </w:r>
            <w:r w:rsidRPr="00AD656F">
              <w:rPr>
                <w:rFonts w:ascii="Times New Roman" w:eastAsia="OfficinaSansBookC" w:hAnsi="Times New Roman" w:cs="Times New Roman"/>
                <w:sz w:val="24"/>
                <w:szCs w:val="24"/>
              </w:rPr>
              <w:lastRenderedPageBreak/>
              <w:t>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655C9956"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анализировать химическую информацию, получаемую из разных источников (средств массовой информации, сеть Интернет и другие);</w:t>
            </w:r>
          </w:p>
          <w:p w14:paraId="2C7376F3"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владеть основными методами научного познания веществ и химических явлений (наблюдение, измерение, эксперимент, моделирование);</w:t>
            </w:r>
          </w:p>
          <w:p w14:paraId="64A701AC" w14:textId="385FEAA9"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проводить расчеты по химическим формулам и уравнениям химических реакций с использованием физических величин, характеризующих вещества с количественной стороны: массы, объема (нормальные условия) газов, количества вещества; использовать системные химические знания для принятия решений в конкретных жизненных ситуациях, связанных с веществами и их применением</w:t>
            </w:r>
          </w:p>
        </w:tc>
      </w:tr>
      <w:tr w:rsidR="00CB3A9B" w:rsidRPr="00AD656F" w14:paraId="73000036" w14:textId="77777777">
        <w:trPr>
          <w:trHeight w:val="674"/>
        </w:trPr>
        <w:tc>
          <w:tcPr>
            <w:tcW w:w="1755" w:type="dxa"/>
          </w:tcPr>
          <w:p w14:paraId="468761C5"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ОК 04. Эффективно взаимодействовать и работать в коллективе и команде</w:t>
            </w:r>
          </w:p>
        </w:tc>
        <w:tc>
          <w:tcPr>
            <w:tcW w:w="5160" w:type="dxa"/>
          </w:tcPr>
          <w:p w14:paraId="52BEAE63" w14:textId="77777777" w:rsidR="00CB3A9B" w:rsidRPr="00AD656F" w:rsidRDefault="00701283">
            <w:pPr>
              <w:spacing w:after="0" w:line="240" w:lineRule="auto"/>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 готовность к саморазвитию, самостоятельности и самоопределению;</w:t>
            </w:r>
          </w:p>
          <w:p w14:paraId="7834F469"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-овладение навыками учебно-исследовательской, проектной и социальной деятельности;</w:t>
            </w:r>
          </w:p>
          <w:p w14:paraId="2291684B" w14:textId="77777777" w:rsidR="00CB3A9B" w:rsidRPr="00AD656F" w:rsidRDefault="00701283">
            <w:pPr>
              <w:shd w:val="clear" w:color="auto" w:fill="FFFFFF"/>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Овладение универсальными коммуникативными действиями:</w:t>
            </w:r>
          </w:p>
          <w:p w14:paraId="3F5ABA5F"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color w:val="808080"/>
                <w:sz w:val="24"/>
                <w:szCs w:val="24"/>
              </w:rPr>
              <w:t>б)</w:t>
            </w:r>
            <w:r w:rsidRPr="00AD656F">
              <w:rPr>
                <w:rFonts w:ascii="Times New Roman" w:eastAsia="OfficinaSansBookC" w:hAnsi="Times New Roman" w:cs="Times New Roman"/>
                <w:sz w:val="24"/>
                <w:szCs w:val="24"/>
              </w:rPr>
              <w:t> </w:t>
            </w:r>
            <w:r w:rsidRPr="00AD656F">
              <w:rPr>
                <w:rFonts w:ascii="Times New Roman" w:eastAsia="OfficinaSansBookC" w:hAnsi="Times New Roman" w:cs="Times New Roman"/>
                <w:b/>
                <w:sz w:val="24"/>
                <w:szCs w:val="24"/>
              </w:rPr>
              <w:t>совместная деятельность</w:t>
            </w:r>
            <w:r w:rsidRPr="00AD656F">
              <w:rPr>
                <w:rFonts w:ascii="Times New Roman" w:eastAsia="OfficinaSansBookC" w:hAnsi="Times New Roman" w:cs="Times New Roman"/>
                <w:sz w:val="24"/>
                <w:szCs w:val="24"/>
              </w:rPr>
              <w:t>:</w:t>
            </w:r>
          </w:p>
          <w:p w14:paraId="16ACA009"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понимать и использовать преимущества командной и индивидуальной работы;</w:t>
            </w:r>
          </w:p>
          <w:p w14:paraId="778444B8"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284D43AD"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координировать и выполнять работу в условиях реального, виртуального и комбинированного взаимодействия;</w:t>
            </w:r>
          </w:p>
          <w:p w14:paraId="372A0F00"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638E53F5" w14:textId="77777777" w:rsidR="00CB3A9B" w:rsidRPr="00AD656F" w:rsidRDefault="00701283">
            <w:pPr>
              <w:shd w:val="clear" w:color="auto" w:fill="FFFFFF"/>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Овладение универсальными регулятивными действиями:</w:t>
            </w:r>
          </w:p>
          <w:p w14:paraId="6637B97D" w14:textId="77777777" w:rsidR="00CB3A9B" w:rsidRPr="00AD656F" w:rsidRDefault="00701283">
            <w:pPr>
              <w:shd w:val="clear" w:color="auto" w:fill="FFFFFF"/>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color w:val="808080"/>
                <w:sz w:val="24"/>
                <w:szCs w:val="24"/>
              </w:rPr>
              <w:t>г</w:t>
            </w:r>
            <w:r w:rsidRPr="00AD656F">
              <w:rPr>
                <w:rFonts w:ascii="Times New Roman" w:eastAsia="OfficinaSansBookC" w:hAnsi="Times New Roman" w:cs="Times New Roman"/>
                <w:b/>
                <w:color w:val="808080"/>
                <w:sz w:val="24"/>
                <w:szCs w:val="24"/>
              </w:rPr>
              <w:t>)</w:t>
            </w:r>
            <w:r w:rsidRPr="00AD656F">
              <w:rPr>
                <w:rFonts w:ascii="Times New Roman" w:eastAsia="OfficinaSansBookC" w:hAnsi="Times New Roman" w:cs="Times New Roman"/>
                <w:b/>
                <w:sz w:val="24"/>
                <w:szCs w:val="24"/>
              </w:rPr>
              <w:t> принятие себя и других людей:</w:t>
            </w:r>
          </w:p>
          <w:p w14:paraId="02D3E84D"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принимать мотивы и аргументы других людей при анализе результатов деятельности;</w:t>
            </w:r>
          </w:p>
          <w:p w14:paraId="16837711" w14:textId="77777777" w:rsidR="00CB3A9B" w:rsidRPr="00AD656F" w:rsidRDefault="00701283">
            <w:pPr>
              <w:shd w:val="clear" w:color="auto" w:fill="FFFFFF"/>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признавать свое право и право других людей на ошибки;</w:t>
            </w:r>
          </w:p>
          <w:p w14:paraId="4C7B7748" w14:textId="77777777" w:rsidR="00CB3A9B" w:rsidRPr="00AD656F" w:rsidRDefault="00701283">
            <w:pPr>
              <w:tabs>
                <w:tab w:val="left" w:pos="425"/>
              </w:tabs>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развивать способность понимать мир с позиции другого человека;</w:t>
            </w:r>
          </w:p>
        </w:tc>
        <w:tc>
          <w:tcPr>
            <w:tcW w:w="7695" w:type="dxa"/>
          </w:tcPr>
          <w:p w14:paraId="379BE72A" w14:textId="7E87BCB8"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на альдегиды, крахмал, уксусную кислоту; денатурация белков при нагревании, цветные реакции белков; проводить реакции ионного обмена, определять среду водных растворов, качественные реакции на сульфат-, карбонат- и хлорид-анионы, на катион аммония; решать экспериментальные задачи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rsidR="00CB3A9B" w:rsidRPr="00AD656F" w14:paraId="264AB3A8" w14:textId="77777777">
        <w:trPr>
          <w:trHeight w:val="674"/>
        </w:trPr>
        <w:tc>
          <w:tcPr>
            <w:tcW w:w="1755" w:type="dxa"/>
          </w:tcPr>
          <w:p w14:paraId="6214FC2B"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5160" w:type="dxa"/>
          </w:tcPr>
          <w:p w14:paraId="5A1AF4D5" w14:textId="77777777" w:rsidR="00CB3A9B" w:rsidRPr="00AD656F" w:rsidRDefault="00701283">
            <w:pPr>
              <w:spacing w:after="0" w:line="240" w:lineRule="auto"/>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highlight w:val="white"/>
              </w:rPr>
              <w:t>В области</w:t>
            </w:r>
            <w:r w:rsidRPr="00AD656F">
              <w:rPr>
                <w:rFonts w:ascii="Times New Roman" w:eastAsia="OfficinaSansBookC" w:hAnsi="Times New Roman" w:cs="Times New Roman"/>
                <w:sz w:val="24"/>
                <w:szCs w:val="24"/>
                <w:highlight w:val="white"/>
              </w:rPr>
              <w:t xml:space="preserve"> </w:t>
            </w:r>
            <w:r w:rsidRPr="00AD656F">
              <w:rPr>
                <w:rFonts w:ascii="Times New Roman" w:eastAsia="OfficinaSansBookC" w:hAnsi="Times New Roman" w:cs="Times New Roman"/>
                <w:b/>
                <w:sz w:val="24"/>
                <w:szCs w:val="24"/>
                <w:highlight w:val="white"/>
              </w:rPr>
              <w:t>экологического воспитания:</w:t>
            </w:r>
          </w:p>
          <w:p w14:paraId="572F68D8" w14:textId="77777777" w:rsidR="00CB3A9B" w:rsidRPr="00AD656F" w:rsidRDefault="00701283">
            <w:pPr>
              <w:spacing w:after="0" w:line="240" w:lineRule="auto"/>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0D5FBA9"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highlight w:val="white"/>
              </w:rPr>
              <w:t>- планирование и осуществление действий в окружающей среде на основе знания целей устойчивого развития человечества;</w:t>
            </w:r>
            <w:r w:rsidRPr="00AD656F">
              <w:rPr>
                <w:rFonts w:ascii="Times New Roman" w:eastAsia="OfficinaSansBookC" w:hAnsi="Times New Roman" w:cs="Times New Roman"/>
                <w:b/>
                <w:sz w:val="24"/>
                <w:szCs w:val="24"/>
              </w:rPr>
              <w:t xml:space="preserve"> </w:t>
            </w:r>
          </w:p>
          <w:p w14:paraId="3C247064"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активное неприятие действий, приносящих вред окружающей среде;</w:t>
            </w:r>
            <w:r w:rsidRPr="00AD656F">
              <w:rPr>
                <w:rFonts w:ascii="Times New Roman" w:eastAsia="OfficinaSansBookC" w:hAnsi="Times New Roman" w:cs="Times New Roman"/>
                <w:b/>
                <w:sz w:val="24"/>
                <w:szCs w:val="24"/>
              </w:rPr>
              <w:t xml:space="preserve"> </w:t>
            </w:r>
          </w:p>
          <w:p w14:paraId="5CF878AE"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 умение прогнозировать неблагоприятные экологические последствия предпринимаемых действий, предотвращать их;</w:t>
            </w:r>
            <w:r w:rsidRPr="00AD656F">
              <w:rPr>
                <w:rFonts w:ascii="Times New Roman" w:eastAsia="OfficinaSansBookC" w:hAnsi="Times New Roman" w:cs="Times New Roman"/>
                <w:b/>
                <w:sz w:val="24"/>
                <w:szCs w:val="24"/>
              </w:rPr>
              <w:t xml:space="preserve"> </w:t>
            </w:r>
          </w:p>
          <w:p w14:paraId="433A8892" w14:textId="77777777" w:rsidR="00CB3A9B" w:rsidRPr="00AD656F" w:rsidRDefault="00701283">
            <w:pPr>
              <w:spacing w:after="0" w:line="240" w:lineRule="auto"/>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 расширение опыта деятельности экологической направленности;</w:t>
            </w:r>
            <w:r w:rsidRPr="00AD656F">
              <w:rPr>
                <w:rFonts w:ascii="Times New Roman" w:eastAsia="OfficinaSansBookC" w:hAnsi="Times New Roman" w:cs="Times New Roman"/>
                <w:b/>
                <w:sz w:val="24"/>
                <w:szCs w:val="24"/>
              </w:rPr>
              <w:t xml:space="preserve"> </w:t>
            </w:r>
          </w:p>
          <w:p w14:paraId="37962F51" w14:textId="77777777" w:rsidR="00CB3A9B" w:rsidRPr="00AD656F" w:rsidRDefault="00701283">
            <w:pPr>
              <w:tabs>
                <w:tab w:val="left" w:pos="425"/>
              </w:tabs>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овладение навыками учебно-исследовательской, проектной и социальной деятельности;</w:t>
            </w:r>
          </w:p>
        </w:tc>
        <w:tc>
          <w:tcPr>
            <w:tcW w:w="7695" w:type="dxa"/>
          </w:tcPr>
          <w:p w14:paraId="17A20DF2"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сформировать представления: о химической составляющей естественнонаучной картины мира, роли химии в познании явлений природы, в формировании мышления и культуры личности, ее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3EFDB662" w14:textId="3C5AB2BC"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уметь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учитывать опасность воздействия на живые организмы определенных веществ, понимая смысл показателя предельной допустимой концентрации</w:t>
            </w:r>
          </w:p>
        </w:tc>
      </w:tr>
      <w:tr w:rsidR="00CB3A9B" w:rsidRPr="00AD656F" w14:paraId="63AE9A19" w14:textId="77777777" w:rsidTr="0026664A">
        <w:trPr>
          <w:trHeight w:val="427"/>
        </w:trPr>
        <w:tc>
          <w:tcPr>
            <w:tcW w:w="1755" w:type="dxa"/>
          </w:tcPr>
          <w:p w14:paraId="1ADAF6A5" w14:textId="3FC38B07" w:rsidR="00CB3A9B" w:rsidRPr="0026664A" w:rsidRDefault="0026664A" w:rsidP="00AD656F">
            <w:pPr>
              <w:spacing w:after="0" w:line="240" w:lineRule="auto"/>
              <w:rPr>
                <w:rFonts w:ascii="Times New Roman" w:eastAsia="OfficinaSansBookC" w:hAnsi="Times New Roman" w:cs="Times New Roman"/>
                <w:bCs/>
                <w:iCs/>
                <w:sz w:val="24"/>
                <w:szCs w:val="24"/>
              </w:rPr>
            </w:pPr>
            <w:r w:rsidRPr="0026664A">
              <w:rPr>
                <w:rFonts w:ascii="Times New Roman" w:eastAsia="OfficinaSansBookC" w:hAnsi="Times New Roman" w:cs="Times New Roman"/>
                <w:bCs/>
                <w:iCs/>
                <w:sz w:val="24"/>
                <w:szCs w:val="24"/>
              </w:rPr>
              <w:t xml:space="preserve">ПК 2.1. Организовывать различные виды деятельности (предметная; игровая; трудовая; познавательная, исследовательская и проектная деятельности; </w:t>
            </w:r>
            <w:r w:rsidRPr="0026664A">
              <w:rPr>
                <w:rFonts w:ascii="Times New Roman" w:eastAsia="OfficinaSansBookC" w:hAnsi="Times New Roman" w:cs="Times New Roman"/>
                <w:bCs/>
                <w:iCs/>
                <w:sz w:val="24"/>
                <w:szCs w:val="24"/>
              </w:rPr>
              <w:lastRenderedPageBreak/>
              <w:t>художественно-творческая; продуктивная деятельность и др.) и общение детей раннего и дошкольного возраста.</w:t>
            </w:r>
          </w:p>
        </w:tc>
        <w:tc>
          <w:tcPr>
            <w:tcW w:w="5160" w:type="dxa"/>
          </w:tcPr>
          <w:p w14:paraId="1BBB8AF1" w14:textId="7B3062CD"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lastRenderedPageBreak/>
              <w:t xml:space="preserve">- </w:t>
            </w:r>
            <w:r w:rsidRPr="0026664A">
              <w:rPr>
                <w:rFonts w:ascii="Times New Roman" w:eastAsia="OfficinaSansBookC" w:hAnsi="Times New Roman" w:cs="Times New Roman"/>
                <w:sz w:val="24"/>
                <w:szCs w:val="24"/>
                <w:highlight w:val="white"/>
              </w:rPr>
              <w:t>Сформированность мировоззрения, соответствующего современному уровню развития науки и общественной практики, основанного на диалоге культур и различных форм общественного сознания, осознание своего места в поликультурном мире.</w:t>
            </w:r>
          </w:p>
          <w:p w14:paraId="6F9FFACB" w14:textId="3C9B6122"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Готовность и способность к самостоятельной, творческой и ответственной деятельности.</w:t>
            </w:r>
          </w:p>
          <w:p w14:paraId="309C3552" w14:textId="4302206D"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Сформированность толерантного сознания и поведения в поликультурном мире, готовность и способность к конструктивному диалогу с представителями различных культур и религий.</w:t>
            </w:r>
          </w:p>
          <w:p w14:paraId="03A76B84" w14:textId="77777777" w:rsidR="00CB3A9B" w:rsidRDefault="0026664A" w:rsidP="0026664A">
            <w:pPr>
              <w:spacing w:after="0" w:line="240"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 xml:space="preserve">Сформированность ценностного отношения к здоровью и здоровому образу жизни; знание и </w:t>
            </w:r>
            <w:r w:rsidRPr="0026664A">
              <w:rPr>
                <w:rFonts w:ascii="Times New Roman" w:eastAsia="OfficinaSansBookC" w:hAnsi="Times New Roman" w:cs="Times New Roman"/>
                <w:sz w:val="24"/>
                <w:szCs w:val="24"/>
                <w:highlight w:val="white"/>
              </w:rPr>
              <w:lastRenderedPageBreak/>
              <w:t>соблюдение правил безопасного поведения в чрезвычайных ситуациях природного, техногенного и социального характера.</w:t>
            </w:r>
          </w:p>
          <w:p w14:paraId="2F24A297" w14:textId="2838ADD3"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14:paraId="2B7E3860" w14:textId="105382D9"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14:paraId="24457EB9" w14:textId="2A9CED20"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обработке, анализу и оценке информации в различных источниках.</w:t>
            </w:r>
          </w:p>
          <w:p w14:paraId="191B581D" w14:textId="32852948" w:rsidR="0026664A" w:rsidRPr="0026664A" w:rsidRDefault="0026664A" w:rsidP="0026664A">
            <w:pPr>
              <w:spacing w:after="0" w:line="240" w:lineRule="auto"/>
              <w:jc w:val="both"/>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 xml:space="preserve">- </w:t>
            </w:r>
            <w:r w:rsidRPr="0026664A">
              <w:rPr>
                <w:rFonts w:ascii="Times New Roman" w:eastAsia="OfficinaSansBookC" w:hAnsi="Times New Roman" w:cs="Times New Roman"/>
                <w:sz w:val="24"/>
                <w:szCs w:val="24"/>
                <w:highlight w:val="white"/>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14:paraId="5D34DDC6" w14:textId="0A4B3E73" w:rsidR="0026664A" w:rsidRPr="00AD656F" w:rsidRDefault="0026664A" w:rsidP="0026664A">
            <w:pPr>
              <w:spacing w:after="0" w:line="240" w:lineRule="auto"/>
              <w:jc w:val="both"/>
              <w:rPr>
                <w:rFonts w:ascii="Times New Roman" w:eastAsia="OfficinaSansBookC" w:hAnsi="Times New Roman" w:cs="Times New Roman"/>
                <w:sz w:val="24"/>
                <w:szCs w:val="24"/>
              </w:rPr>
            </w:pPr>
          </w:p>
        </w:tc>
        <w:tc>
          <w:tcPr>
            <w:tcW w:w="7695" w:type="dxa"/>
          </w:tcPr>
          <w:p w14:paraId="33E9D78E" w14:textId="77777777" w:rsidR="0026664A" w:rsidRPr="0026664A" w:rsidRDefault="0026664A" w:rsidP="0026664A">
            <w:pPr>
              <w:pStyle w:val="ad"/>
              <w:numPr>
                <w:ilvl w:val="0"/>
                <w:numId w:val="6"/>
              </w:numPr>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lastRenderedPageBreak/>
              <w:t>Сформированность системы знаний об основных понятиях, законах и теориях химии; владение химической терминологией; умение объяснять химические явления, происходящие в природе, быту и на производстве.</w:t>
            </w:r>
          </w:p>
          <w:p w14:paraId="2CFF3622" w14:textId="77777777" w:rsidR="0026664A" w:rsidRPr="0026664A" w:rsidRDefault="0026664A" w:rsidP="0026664A">
            <w:pPr>
              <w:pStyle w:val="ad"/>
              <w:numPr>
                <w:ilvl w:val="0"/>
                <w:numId w:val="6"/>
              </w:numPr>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Умение проводить несложные химические опыты и наблюдения, соблюдая правила техники безопасности; умение анализировать и оценивать результаты химического эксперимента.</w:t>
            </w:r>
          </w:p>
          <w:p w14:paraId="55CC7E22" w14:textId="77777777" w:rsidR="0026664A" w:rsidRPr="0026664A" w:rsidRDefault="0026664A" w:rsidP="0026664A">
            <w:pPr>
              <w:pStyle w:val="ad"/>
              <w:numPr>
                <w:ilvl w:val="0"/>
                <w:numId w:val="6"/>
              </w:numPr>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Понимание роли химии в формировании современной естественнонаучной картины мира, её значения для решения важнейших проблем, стоящих перед человечеством.</w:t>
            </w:r>
          </w:p>
          <w:p w14:paraId="210FB8A4" w14:textId="77777777" w:rsidR="0026664A" w:rsidRPr="0026664A" w:rsidRDefault="0026664A" w:rsidP="0026664A">
            <w:pPr>
              <w:pStyle w:val="ad"/>
              <w:numPr>
                <w:ilvl w:val="0"/>
                <w:numId w:val="6"/>
              </w:numPr>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 xml:space="preserve">Умение применять полученные знания и умения для безопасного использования химических веществ и материалов в быту и на </w:t>
            </w:r>
            <w:r w:rsidRPr="0026664A">
              <w:rPr>
                <w:rFonts w:ascii="Times New Roman" w:eastAsia="OfficinaSansBookC" w:hAnsi="Times New Roman" w:cs="Times New Roman"/>
                <w:sz w:val="24"/>
                <w:szCs w:val="24"/>
                <w:highlight w:val="white"/>
              </w:rPr>
              <w:lastRenderedPageBreak/>
              <w:t>производстве, а также для решения практических задач, возникающих в повседневной жизни.</w:t>
            </w:r>
          </w:p>
          <w:p w14:paraId="732B40B2" w14:textId="77777777" w:rsidR="0026664A" w:rsidRPr="0026664A" w:rsidRDefault="0026664A" w:rsidP="0026664A">
            <w:pPr>
              <w:pStyle w:val="ad"/>
              <w:numPr>
                <w:ilvl w:val="0"/>
                <w:numId w:val="6"/>
              </w:numPr>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Понимание взаимосвязи химии с другими науками (биологией, экологией, медициной, физикой) и её роли в развитии техники и технологии.</w:t>
            </w:r>
          </w:p>
          <w:p w14:paraId="502CD9DC" w14:textId="77777777" w:rsidR="00CB3A9B" w:rsidRPr="00AD656F" w:rsidRDefault="00CB3A9B">
            <w:pPr>
              <w:spacing w:after="0" w:line="240" w:lineRule="auto"/>
              <w:rPr>
                <w:rFonts w:ascii="Times New Roman" w:eastAsia="OfficinaSansBookC" w:hAnsi="Times New Roman" w:cs="Times New Roman"/>
                <w:sz w:val="24"/>
                <w:szCs w:val="24"/>
              </w:rPr>
            </w:pPr>
          </w:p>
        </w:tc>
      </w:tr>
      <w:tr w:rsidR="0026664A" w:rsidRPr="00AD656F" w14:paraId="6E9E3BA8" w14:textId="77777777">
        <w:trPr>
          <w:trHeight w:val="427"/>
        </w:trPr>
        <w:tc>
          <w:tcPr>
            <w:tcW w:w="1755" w:type="dxa"/>
            <w:tcBorders>
              <w:bottom w:val="single" w:sz="4" w:space="0" w:color="000000"/>
            </w:tcBorders>
          </w:tcPr>
          <w:p w14:paraId="63C33CAD" w14:textId="5072DD7F" w:rsidR="0026664A" w:rsidRPr="0026664A" w:rsidRDefault="0026664A" w:rsidP="00AD656F">
            <w:pPr>
              <w:spacing w:after="0" w:line="240" w:lineRule="auto"/>
              <w:rPr>
                <w:rFonts w:ascii="Times New Roman" w:eastAsia="OfficinaSansBookC" w:hAnsi="Times New Roman" w:cs="Times New Roman"/>
                <w:b/>
                <w:bCs/>
                <w:iCs/>
                <w:sz w:val="24"/>
                <w:szCs w:val="24"/>
              </w:rPr>
            </w:pPr>
            <w:r w:rsidRPr="0026664A">
              <w:rPr>
                <w:rStyle w:val="afff"/>
                <w:rFonts w:ascii="Times New Roman" w:hAnsi="Times New Roman" w:cs="Times New Roman"/>
                <w:b w:val="0"/>
                <w:bCs w:val="0"/>
                <w:color w:val="000000" w:themeColor="text1"/>
                <w:sz w:val="24"/>
                <w:szCs w:val="24"/>
                <w:shd w:val="clear" w:color="auto" w:fill="FFFFFF"/>
              </w:rPr>
              <w:lastRenderedPageBreak/>
              <w:t xml:space="preserve">ПК 2.4. Осуществлять педагогическую </w:t>
            </w:r>
            <w:r w:rsidRPr="0026664A">
              <w:rPr>
                <w:rStyle w:val="afff"/>
                <w:rFonts w:ascii="Times New Roman" w:hAnsi="Times New Roman" w:cs="Times New Roman"/>
                <w:b w:val="0"/>
                <w:bCs w:val="0"/>
                <w:color w:val="000000" w:themeColor="text1"/>
                <w:sz w:val="24"/>
                <w:szCs w:val="24"/>
                <w:shd w:val="clear" w:color="auto" w:fill="FFFFFF"/>
              </w:rPr>
              <w:lastRenderedPageBreak/>
              <w:t>деятельность по реализации основных образовательных программ дошкольного образования в соответствии с правилами пожарной безопасности.</w:t>
            </w:r>
          </w:p>
        </w:tc>
        <w:tc>
          <w:tcPr>
            <w:tcW w:w="5160" w:type="dxa"/>
            <w:tcBorders>
              <w:bottom w:val="single" w:sz="4" w:space="0" w:color="000000"/>
            </w:tcBorders>
          </w:tcPr>
          <w:p w14:paraId="6363F42A"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lastRenderedPageBreak/>
              <w:t xml:space="preserve">Осознание ценности безопасного поведения в окружающей среде, готовность к соблюдению правил пожарной безопасности и </w:t>
            </w:r>
            <w:r w:rsidRPr="0026664A">
              <w:rPr>
                <w:rFonts w:ascii="Times New Roman" w:eastAsia="OfficinaSansBookC" w:hAnsi="Times New Roman" w:cs="Times New Roman"/>
                <w:sz w:val="24"/>
                <w:szCs w:val="24"/>
                <w:highlight w:val="white"/>
              </w:rPr>
              <w:lastRenderedPageBreak/>
              <w:t>других норм, обеспечивающих сохранение жизни и здоровья.</w:t>
            </w:r>
          </w:p>
          <w:p w14:paraId="0C9ADB15"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Сформированность навыков самоконтроля и самооценки в процессе учебной и практической деятельности, умение адекватно оценивать свои возможности и ресурсы.</w:t>
            </w:r>
          </w:p>
          <w:p w14:paraId="2BD376B8"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Развитие чувства ответственности за свои действия и поступки, готовность к оказанию помощи другим людям в чрезвычайных ситуациях.</w:t>
            </w:r>
          </w:p>
          <w:p w14:paraId="63BEC2B0"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Умение работать в группе, эффективно распределять обязанности и роли; умение находить компромиссы и принимать коллективные решения.</w:t>
            </w:r>
          </w:p>
          <w:p w14:paraId="283FD20D"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Умение критически оценивать информацию о пожарной безопасности, полученную из различных источников; умение отличать достоверные сведения от недостоверных.</w:t>
            </w:r>
          </w:p>
          <w:p w14:paraId="3369F6B8"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Владение навыками планирования и организации мероприятий по обеспечению пожарной безопасности в дошкольной образовательной организации.</w:t>
            </w:r>
          </w:p>
          <w:p w14:paraId="53FB9921" w14:textId="77777777" w:rsidR="0026664A" w:rsidRDefault="0026664A" w:rsidP="0026664A">
            <w:pPr>
              <w:spacing w:after="0" w:line="276" w:lineRule="auto"/>
              <w:jc w:val="both"/>
              <w:rPr>
                <w:rFonts w:ascii="Times New Roman" w:eastAsia="OfficinaSansBookC" w:hAnsi="Times New Roman" w:cs="Times New Roman"/>
                <w:sz w:val="24"/>
                <w:szCs w:val="24"/>
                <w:highlight w:val="white"/>
              </w:rPr>
            </w:pPr>
          </w:p>
        </w:tc>
        <w:tc>
          <w:tcPr>
            <w:tcW w:w="7695" w:type="dxa"/>
            <w:tcBorders>
              <w:bottom w:val="single" w:sz="4" w:space="0" w:color="000000"/>
            </w:tcBorders>
          </w:tcPr>
          <w:p w14:paraId="6A5D51D1"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lastRenderedPageBreak/>
              <w:t>Знание основных химических свойств веществ и материалов, используемых в дошкольной образовательной организации; понимание их потенциальной опасности в плане пожарной безопасности.</w:t>
            </w:r>
          </w:p>
          <w:p w14:paraId="1918B158"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lastRenderedPageBreak/>
              <w:t>Умение классифицировать химические вещества и материалы по степени их горючести, взрывоопасности и токсичности.</w:t>
            </w:r>
          </w:p>
          <w:p w14:paraId="63583E74"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Знание основных причин возникновения пожаров и взрывов; умение предотвращать возникновение пожароопасных ситуаций.</w:t>
            </w:r>
          </w:p>
          <w:p w14:paraId="4B60DEE7"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Умение правильно использовать первичные средства пожаротушения (огнетушители, противопожарное полотно и т.д.); знание правил эвакуации из горящего здания.</w:t>
            </w:r>
          </w:p>
          <w:p w14:paraId="5E5419EF" w14:textId="77777777" w:rsidR="0026664A" w:rsidRPr="0026664A" w:rsidRDefault="0026664A" w:rsidP="0026664A">
            <w:pPr>
              <w:numPr>
                <w:ilvl w:val="0"/>
                <w:numId w:val="9"/>
              </w:numPr>
              <w:shd w:val="clear" w:color="auto" w:fill="FFFFFF"/>
              <w:spacing w:after="0" w:line="276" w:lineRule="auto"/>
              <w:ind w:left="0" w:firstLine="0"/>
              <w:jc w:val="both"/>
              <w:rPr>
                <w:rFonts w:ascii="Times New Roman" w:eastAsia="OfficinaSansBookC" w:hAnsi="Times New Roman" w:cs="Times New Roman"/>
                <w:sz w:val="24"/>
                <w:szCs w:val="24"/>
                <w:highlight w:val="white"/>
              </w:rPr>
            </w:pPr>
            <w:r w:rsidRPr="0026664A">
              <w:rPr>
                <w:rFonts w:ascii="Times New Roman" w:eastAsia="OfficinaSansBookC" w:hAnsi="Times New Roman" w:cs="Times New Roman"/>
                <w:sz w:val="24"/>
                <w:szCs w:val="24"/>
                <w:highlight w:val="white"/>
              </w:rPr>
              <w:t>Умение оказывать первую помощь пострадавшим при пожаре или взрыве; знание правил вызова пожарной охраны и других служб экстренной помощи.</w:t>
            </w:r>
          </w:p>
          <w:p w14:paraId="762E707C" w14:textId="77777777" w:rsidR="0026664A" w:rsidRPr="0026664A" w:rsidRDefault="0026664A" w:rsidP="0026664A">
            <w:pPr>
              <w:pStyle w:val="ad"/>
              <w:spacing w:after="0" w:line="276" w:lineRule="auto"/>
              <w:jc w:val="both"/>
              <w:rPr>
                <w:rFonts w:ascii="Times New Roman" w:eastAsia="OfficinaSansBookC" w:hAnsi="Times New Roman" w:cs="Times New Roman"/>
                <w:sz w:val="24"/>
                <w:szCs w:val="24"/>
                <w:highlight w:val="white"/>
              </w:rPr>
            </w:pPr>
          </w:p>
        </w:tc>
      </w:tr>
    </w:tbl>
    <w:p w14:paraId="3C5A8E5E" w14:textId="77777777" w:rsidR="00CB3A9B" w:rsidRPr="00AD656F" w:rsidRDefault="00CB3A9B">
      <w:pPr>
        <w:spacing w:after="0" w:line="240" w:lineRule="auto"/>
        <w:jc w:val="both"/>
        <w:rPr>
          <w:rFonts w:ascii="Times New Roman" w:eastAsia="OfficinaSansBookC" w:hAnsi="Times New Roman" w:cs="Times New Roman"/>
          <w:b/>
          <w:sz w:val="24"/>
          <w:szCs w:val="24"/>
        </w:rPr>
        <w:sectPr w:rsidR="00CB3A9B" w:rsidRPr="00AD656F">
          <w:pgSz w:w="16838" w:h="11906" w:orient="landscape"/>
          <w:pgMar w:top="1134" w:right="850" w:bottom="851" w:left="1275" w:header="708" w:footer="708" w:gutter="0"/>
          <w:cols w:space="720"/>
        </w:sectPr>
      </w:pPr>
    </w:p>
    <w:p w14:paraId="79148B74" w14:textId="77777777" w:rsidR="00CB3A9B" w:rsidRPr="00AD656F" w:rsidRDefault="00701283" w:rsidP="007B22DA">
      <w:pPr>
        <w:pStyle w:val="1"/>
        <w:rPr>
          <w:rFonts w:ascii="Times New Roman" w:hAnsi="Times New Roman" w:cs="Times New Roman"/>
          <w:sz w:val="24"/>
          <w:szCs w:val="24"/>
        </w:rPr>
      </w:pPr>
      <w:bookmarkStart w:id="5" w:name="_Toc129698916"/>
      <w:r w:rsidRPr="00AD656F">
        <w:rPr>
          <w:rFonts w:ascii="Times New Roman" w:hAnsi="Times New Roman" w:cs="Times New Roman"/>
          <w:sz w:val="24"/>
          <w:szCs w:val="24"/>
        </w:rPr>
        <w:lastRenderedPageBreak/>
        <w:t>2. СТРУКТУРА И СОДЕРЖАНИЕ ОБЩЕОБРАЗОВАТЕЛЬНОЙ ДИСЦИПЛИНЫ «ХИМИЯ»</w:t>
      </w:r>
      <w:bookmarkEnd w:id="5"/>
    </w:p>
    <w:p w14:paraId="2436E325" w14:textId="77777777" w:rsidR="00CB3A9B" w:rsidRPr="00AD656F" w:rsidRDefault="00701283">
      <w:pPr>
        <w:spacing w:after="240" w:line="240" w:lineRule="auto"/>
        <w:ind w:firstLine="566"/>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2.1. Объем дисциплины и виды учебной работы</w:t>
      </w:r>
    </w:p>
    <w:tbl>
      <w:tblPr>
        <w:tblStyle w:val="affa"/>
        <w:tblW w:w="10138"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472"/>
        <w:gridCol w:w="2666"/>
      </w:tblGrid>
      <w:tr w:rsidR="00CB3A9B" w:rsidRPr="00AD656F" w14:paraId="04425114" w14:textId="77777777">
        <w:trPr>
          <w:trHeight w:val="490"/>
        </w:trPr>
        <w:tc>
          <w:tcPr>
            <w:tcW w:w="7472" w:type="dxa"/>
            <w:vAlign w:val="center"/>
          </w:tcPr>
          <w:p w14:paraId="68B4BB9C" w14:textId="77777777" w:rsidR="00CB3A9B" w:rsidRPr="00AD656F" w:rsidRDefault="00701283">
            <w:pPr>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Вид учебной работы</w:t>
            </w:r>
          </w:p>
        </w:tc>
        <w:tc>
          <w:tcPr>
            <w:tcW w:w="2666" w:type="dxa"/>
            <w:vAlign w:val="center"/>
          </w:tcPr>
          <w:p w14:paraId="788E4036" w14:textId="77777777" w:rsidR="00CB3A9B" w:rsidRPr="00AD656F" w:rsidRDefault="00701283">
            <w:pPr>
              <w:spacing w:after="0" w:line="276"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Объем в часах</w:t>
            </w:r>
          </w:p>
        </w:tc>
      </w:tr>
      <w:tr w:rsidR="00CB3A9B" w:rsidRPr="00AD656F" w14:paraId="3F9D3A58" w14:textId="77777777">
        <w:trPr>
          <w:trHeight w:val="490"/>
        </w:trPr>
        <w:tc>
          <w:tcPr>
            <w:tcW w:w="7472" w:type="dxa"/>
            <w:vAlign w:val="center"/>
          </w:tcPr>
          <w:p w14:paraId="7F2D30AC" w14:textId="77777777" w:rsidR="00CB3A9B" w:rsidRPr="00AD656F" w:rsidRDefault="00701283">
            <w:pPr>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Объем образовательной программы дисциплины</w:t>
            </w:r>
          </w:p>
        </w:tc>
        <w:tc>
          <w:tcPr>
            <w:tcW w:w="2666" w:type="dxa"/>
            <w:vAlign w:val="center"/>
          </w:tcPr>
          <w:p w14:paraId="03B13079" w14:textId="77777777" w:rsidR="00CB3A9B" w:rsidRPr="00AD656F" w:rsidRDefault="00701283">
            <w:pPr>
              <w:spacing w:after="0" w:line="276"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72</w:t>
            </w:r>
          </w:p>
        </w:tc>
      </w:tr>
      <w:tr w:rsidR="00CB3A9B" w:rsidRPr="00AD656F" w14:paraId="78DCF0C1" w14:textId="77777777">
        <w:trPr>
          <w:trHeight w:val="490"/>
        </w:trPr>
        <w:tc>
          <w:tcPr>
            <w:tcW w:w="7472" w:type="dxa"/>
            <w:vAlign w:val="center"/>
          </w:tcPr>
          <w:p w14:paraId="0DD41824" w14:textId="77777777" w:rsidR="00CB3A9B" w:rsidRPr="00AD656F" w:rsidRDefault="00701283">
            <w:pPr>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в т.ч.</w:t>
            </w:r>
          </w:p>
        </w:tc>
        <w:tc>
          <w:tcPr>
            <w:tcW w:w="2666" w:type="dxa"/>
            <w:vAlign w:val="center"/>
          </w:tcPr>
          <w:p w14:paraId="1CAECC36" w14:textId="77777777" w:rsidR="00CB3A9B" w:rsidRPr="00AD656F" w:rsidRDefault="00CB3A9B">
            <w:pPr>
              <w:spacing w:after="0" w:line="276" w:lineRule="auto"/>
              <w:jc w:val="center"/>
              <w:rPr>
                <w:rFonts w:ascii="Times New Roman" w:eastAsia="OfficinaSansBookC" w:hAnsi="Times New Roman" w:cs="Times New Roman"/>
                <w:sz w:val="24"/>
                <w:szCs w:val="24"/>
              </w:rPr>
            </w:pPr>
          </w:p>
        </w:tc>
      </w:tr>
      <w:tr w:rsidR="00CB3A9B" w:rsidRPr="00AD656F" w14:paraId="0947C91A" w14:textId="77777777">
        <w:trPr>
          <w:trHeight w:val="490"/>
        </w:trPr>
        <w:tc>
          <w:tcPr>
            <w:tcW w:w="7472" w:type="dxa"/>
            <w:vAlign w:val="center"/>
          </w:tcPr>
          <w:p w14:paraId="4F0D24B5" w14:textId="77777777" w:rsidR="00CB3A9B" w:rsidRPr="00AD656F" w:rsidRDefault="00701283">
            <w:pPr>
              <w:tabs>
                <w:tab w:val="left" w:pos="360"/>
              </w:tabs>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2666" w:type="dxa"/>
            <w:vAlign w:val="center"/>
          </w:tcPr>
          <w:p w14:paraId="464612B0" w14:textId="5F2B1885" w:rsidR="00CB3A9B" w:rsidRPr="00AD656F" w:rsidRDefault="00021B50">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66</w:t>
            </w:r>
          </w:p>
        </w:tc>
      </w:tr>
      <w:tr w:rsidR="00CB3A9B" w:rsidRPr="00AD656F" w14:paraId="24B78D5C" w14:textId="77777777">
        <w:trPr>
          <w:trHeight w:val="336"/>
        </w:trPr>
        <w:tc>
          <w:tcPr>
            <w:tcW w:w="10138" w:type="dxa"/>
            <w:gridSpan w:val="2"/>
            <w:vAlign w:val="center"/>
          </w:tcPr>
          <w:p w14:paraId="21FA91C9"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в т. ч.:</w:t>
            </w:r>
          </w:p>
        </w:tc>
      </w:tr>
      <w:tr w:rsidR="00CB3A9B" w:rsidRPr="00AD656F" w14:paraId="5530E697" w14:textId="77777777">
        <w:trPr>
          <w:trHeight w:val="490"/>
        </w:trPr>
        <w:tc>
          <w:tcPr>
            <w:tcW w:w="7472" w:type="dxa"/>
            <w:vAlign w:val="center"/>
          </w:tcPr>
          <w:p w14:paraId="30B6C4E2"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теоретическое обучение</w:t>
            </w:r>
          </w:p>
        </w:tc>
        <w:tc>
          <w:tcPr>
            <w:tcW w:w="2666" w:type="dxa"/>
            <w:vAlign w:val="center"/>
          </w:tcPr>
          <w:p w14:paraId="6EABF05C" w14:textId="6C890BF5" w:rsidR="00CB3A9B" w:rsidRPr="00AD656F" w:rsidRDefault="004F7459">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44</w:t>
            </w:r>
          </w:p>
        </w:tc>
      </w:tr>
      <w:tr w:rsidR="00CB3A9B" w:rsidRPr="00AD656F" w14:paraId="2A95F21D" w14:textId="77777777">
        <w:trPr>
          <w:trHeight w:val="490"/>
        </w:trPr>
        <w:tc>
          <w:tcPr>
            <w:tcW w:w="7472" w:type="dxa"/>
            <w:vAlign w:val="center"/>
          </w:tcPr>
          <w:p w14:paraId="500B21B8"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практические занятия</w:t>
            </w:r>
          </w:p>
        </w:tc>
        <w:tc>
          <w:tcPr>
            <w:tcW w:w="2666" w:type="dxa"/>
            <w:vAlign w:val="center"/>
          </w:tcPr>
          <w:p w14:paraId="56197B24" w14:textId="54AE6340" w:rsidR="00CB3A9B" w:rsidRPr="00AD656F" w:rsidRDefault="004F7459">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22</w:t>
            </w:r>
          </w:p>
        </w:tc>
      </w:tr>
      <w:tr w:rsidR="00CB3A9B" w:rsidRPr="00AD656F" w14:paraId="225D048C" w14:textId="77777777">
        <w:trPr>
          <w:trHeight w:val="490"/>
        </w:trPr>
        <w:tc>
          <w:tcPr>
            <w:tcW w:w="7472" w:type="dxa"/>
            <w:vAlign w:val="center"/>
          </w:tcPr>
          <w:p w14:paraId="55761ACD"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лабораторные занятия</w:t>
            </w:r>
          </w:p>
        </w:tc>
        <w:tc>
          <w:tcPr>
            <w:tcW w:w="2666" w:type="dxa"/>
            <w:vAlign w:val="center"/>
          </w:tcPr>
          <w:p w14:paraId="2EEF0344" w14:textId="1410F0E4" w:rsidR="00CB3A9B" w:rsidRPr="00AD656F" w:rsidRDefault="003C23C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0</w:t>
            </w:r>
          </w:p>
        </w:tc>
      </w:tr>
      <w:tr w:rsidR="00CB3A9B" w:rsidRPr="00AD656F" w14:paraId="71673CD7" w14:textId="77777777">
        <w:trPr>
          <w:trHeight w:val="490"/>
        </w:trPr>
        <w:tc>
          <w:tcPr>
            <w:tcW w:w="7472" w:type="dxa"/>
            <w:vAlign w:val="center"/>
          </w:tcPr>
          <w:p w14:paraId="65843537" w14:textId="77777777" w:rsidR="00CB3A9B" w:rsidRPr="00AD656F" w:rsidRDefault="00701283">
            <w:pPr>
              <w:tabs>
                <w:tab w:val="left" w:pos="447"/>
              </w:tabs>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Профессионально-ориентированное содержание (содержание прикладного модуля)</w:t>
            </w:r>
          </w:p>
        </w:tc>
        <w:tc>
          <w:tcPr>
            <w:tcW w:w="2666" w:type="dxa"/>
            <w:vAlign w:val="center"/>
          </w:tcPr>
          <w:p w14:paraId="1BFA6E54" w14:textId="1A7BCE2E" w:rsidR="00CB3A9B" w:rsidRPr="00AD656F" w:rsidRDefault="00200EE6">
            <w:pPr>
              <w:tabs>
                <w:tab w:val="left" w:pos="360"/>
              </w:tabs>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r>
      <w:tr w:rsidR="00CB3A9B" w:rsidRPr="00AD656F" w14:paraId="5304C30B" w14:textId="77777777">
        <w:trPr>
          <w:trHeight w:val="490"/>
        </w:trPr>
        <w:tc>
          <w:tcPr>
            <w:tcW w:w="7472" w:type="dxa"/>
            <w:vAlign w:val="center"/>
          </w:tcPr>
          <w:p w14:paraId="20960A61" w14:textId="77777777" w:rsidR="00CB3A9B" w:rsidRPr="00AD656F" w:rsidRDefault="00701283">
            <w:pPr>
              <w:tabs>
                <w:tab w:val="left" w:pos="360"/>
              </w:tabs>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в т. ч.:</w:t>
            </w:r>
          </w:p>
        </w:tc>
        <w:tc>
          <w:tcPr>
            <w:tcW w:w="2666" w:type="dxa"/>
            <w:vAlign w:val="center"/>
          </w:tcPr>
          <w:p w14:paraId="3718F1E6" w14:textId="77777777" w:rsidR="00CB3A9B" w:rsidRPr="00AD656F" w:rsidRDefault="00CB3A9B">
            <w:pPr>
              <w:tabs>
                <w:tab w:val="left" w:pos="360"/>
              </w:tabs>
              <w:spacing w:after="0" w:line="276" w:lineRule="auto"/>
              <w:jc w:val="center"/>
              <w:rPr>
                <w:rFonts w:ascii="Times New Roman" w:eastAsia="OfficinaSansBookC" w:hAnsi="Times New Roman" w:cs="Times New Roman"/>
                <w:b/>
                <w:sz w:val="24"/>
                <w:szCs w:val="24"/>
              </w:rPr>
            </w:pPr>
          </w:p>
        </w:tc>
      </w:tr>
      <w:tr w:rsidR="00CB3A9B" w:rsidRPr="00AD656F" w14:paraId="18752191" w14:textId="77777777">
        <w:trPr>
          <w:trHeight w:val="490"/>
        </w:trPr>
        <w:tc>
          <w:tcPr>
            <w:tcW w:w="7472" w:type="dxa"/>
            <w:vAlign w:val="center"/>
          </w:tcPr>
          <w:p w14:paraId="78BB6990"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теоретическое обучение</w:t>
            </w:r>
          </w:p>
        </w:tc>
        <w:tc>
          <w:tcPr>
            <w:tcW w:w="2666" w:type="dxa"/>
            <w:vAlign w:val="center"/>
          </w:tcPr>
          <w:p w14:paraId="48CDC115" w14:textId="77777777" w:rsidR="00CB3A9B" w:rsidRPr="00AD656F" w:rsidRDefault="00701283">
            <w:pP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r>
      <w:tr w:rsidR="00CB3A9B" w:rsidRPr="00AD656F" w14:paraId="45E1D7BB" w14:textId="77777777">
        <w:trPr>
          <w:trHeight w:val="490"/>
        </w:trPr>
        <w:tc>
          <w:tcPr>
            <w:tcW w:w="7472" w:type="dxa"/>
            <w:vAlign w:val="center"/>
          </w:tcPr>
          <w:p w14:paraId="60957078" w14:textId="77777777" w:rsidR="00CB3A9B" w:rsidRPr="00AD656F" w:rsidRDefault="00701283">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практические занятия</w:t>
            </w:r>
          </w:p>
        </w:tc>
        <w:tc>
          <w:tcPr>
            <w:tcW w:w="2666" w:type="dxa"/>
            <w:vAlign w:val="center"/>
          </w:tcPr>
          <w:p w14:paraId="60089FA8" w14:textId="535904CD" w:rsidR="00CB3A9B" w:rsidRPr="00AD656F" w:rsidRDefault="00200EE6">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r>
      <w:tr w:rsidR="00CB3A9B" w:rsidRPr="00AD656F" w14:paraId="523F5A77" w14:textId="77777777">
        <w:trPr>
          <w:trHeight w:val="331"/>
        </w:trPr>
        <w:tc>
          <w:tcPr>
            <w:tcW w:w="7472" w:type="dxa"/>
            <w:vAlign w:val="center"/>
          </w:tcPr>
          <w:p w14:paraId="041E09C3" w14:textId="23B67A54" w:rsidR="00CB3A9B" w:rsidRPr="00AD656F" w:rsidRDefault="00701283">
            <w:pPr>
              <w:spacing w:after="0" w:line="276" w:lineRule="auto"/>
              <w:rPr>
                <w:rFonts w:ascii="Times New Roman" w:eastAsia="OfficinaSansBookC" w:hAnsi="Times New Roman" w:cs="Times New Roman"/>
                <w:i/>
                <w:sz w:val="24"/>
                <w:szCs w:val="24"/>
              </w:rPr>
            </w:pPr>
            <w:r w:rsidRPr="00AD656F">
              <w:rPr>
                <w:rFonts w:ascii="Times New Roman" w:eastAsia="OfficinaSansBookC" w:hAnsi="Times New Roman" w:cs="Times New Roman"/>
                <w:b/>
                <w:sz w:val="24"/>
                <w:szCs w:val="24"/>
              </w:rPr>
              <w:t xml:space="preserve">Промежуточная аттестация </w:t>
            </w:r>
            <w:r w:rsidRPr="00AD656F">
              <w:rPr>
                <w:rFonts w:ascii="Times New Roman" w:eastAsia="OfficinaSansBookC" w:hAnsi="Times New Roman" w:cs="Times New Roman"/>
                <w:sz w:val="24"/>
                <w:szCs w:val="24"/>
              </w:rPr>
              <w:t>(</w:t>
            </w:r>
            <w:r w:rsidR="003C23CC">
              <w:rPr>
                <w:rFonts w:ascii="Times New Roman" w:eastAsia="OfficinaSansBookC" w:hAnsi="Times New Roman" w:cs="Times New Roman"/>
                <w:sz w:val="24"/>
                <w:szCs w:val="24"/>
              </w:rPr>
              <w:t xml:space="preserve">дифференцированный </w:t>
            </w:r>
            <w:r w:rsidRPr="00AD656F">
              <w:rPr>
                <w:rFonts w:ascii="Times New Roman" w:eastAsia="OfficinaSansBookC" w:hAnsi="Times New Roman" w:cs="Times New Roman"/>
                <w:sz w:val="24"/>
                <w:szCs w:val="24"/>
              </w:rPr>
              <w:t>зачет)</w:t>
            </w:r>
          </w:p>
        </w:tc>
        <w:tc>
          <w:tcPr>
            <w:tcW w:w="2666" w:type="dxa"/>
            <w:vAlign w:val="center"/>
          </w:tcPr>
          <w:p w14:paraId="0F6935BD" w14:textId="77777777" w:rsidR="00CB3A9B" w:rsidRPr="00AD656F" w:rsidRDefault="00701283">
            <w:pPr>
              <w:spacing w:after="0" w:line="276"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2 </w:t>
            </w:r>
          </w:p>
        </w:tc>
      </w:tr>
    </w:tbl>
    <w:p w14:paraId="637E7A05" w14:textId="77777777" w:rsidR="00CB3A9B" w:rsidRPr="00AD656F" w:rsidRDefault="00CB3A9B">
      <w:pPr>
        <w:spacing w:after="240" w:line="240" w:lineRule="auto"/>
        <w:rPr>
          <w:rFonts w:ascii="Times New Roman" w:eastAsia="OfficinaSansBookC" w:hAnsi="Times New Roman" w:cs="Times New Roman"/>
          <w:b/>
          <w:sz w:val="24"/>
          <w:szCs w:val="24"/>
        </w:rPr>
      </w:pPr>
    </w:p>
    <w:p w14:paraId="061BF626" w14:textId="77777777" w:rsidR="00CB3A9B" w:rsidRPr="00AD656F" w:rsidRDefault="00CB3A9B">
      <w:pPr>
        <w:spacing w:after="120" w:line="276" w:lineRule="auto"/>
        <w:rPr>
          <w:rFonts w:ascii="Times New Roman" w:eastAsia="OfficinaSansBookC" w:hAnsi="Times New Roman" w:cs="Times New Roman"/>
          <w:b/>
          <w:i/>
          <w:sz w:val="24"/>
          <w:szCs w:val="24"/>
        </w:rPr>
      </w:pPr>
    </w:p>
    <w:p w14:paraId="79BECB98" w14:textId="77777777" w:rsidR="00CB3A9B" w:rsidRPr="00AD656F" w:rsidRDefault="00CB3A9B">
      <w:pPr>
        <w:spacing w:after="120" w:line="276" w:lineRule="auto"/>
        <w:rPr>
          <w:rFonts w:ascii="Times New Roman" w:eastAsia="OfficinaSansBookC" w:hAnsi="Times New Roman" w:cs="Times New Roman"/>
          <w:b/>
          <w:i/>
          <w:sz w:val="24"/>
          <w:szCs w:val="24"/>
        </w:rPr>
      </w:pPr>
    </w:p>
    <w:p w14:paraId="2795847A" w14:textId="77777777" w:rsidR="00CB3A9B" w:rsidRPr="00AD656F" w:rsidRDefault="00CB3A9B">
      <w:pPr>
        <w:spacing w:after="120" w:line="276" w:lineRule="auto"/>
        <w:rPr>
          <w:rFonts w:ascii="Times New Roman" w:eastAsia="OfficinaSansBookC" w:hAnsi="Times New Roman" w:cs="Times New Roman"/>
          <w:b/>
          <w:i/>
          <w:sz w:val="24"/>
          <w:szCs w:val="24"/>
        </w:rPr>
      </w:pPr>
    </w:p>
    <w:p w14:paraId="2E07F258" w14:textId="77777777" w:rsidR="00CB3A9B" w:rsidRPr="00AD656F" w:rsidRDefault="00CB3A9B">
      <w:pPr>
        <w:spacing w:after="120" w:line="276" w:lineRule="auto"/>
        <w:rPr>
          <w:rFonts w:ascii="Times New Roman" w:eastAsia="OfficinaSansBookC" w:hAnsi="Times New Roman" w:cs="Times New Roman"/>
          <w:b/>
          <w:i/>
          <w:sz w:val="24"/>
          <w:szCs w:val="24"/>
        </w:rPr>
      </w:pPr>
    </w:p>
    <w:p w14:paraId="01E8F263" w14:textId="77777777" w:rsidR="00CB3A9B" w:rsidRPr="00AD656F" w:rsidRDefault="00CB3A9B">
      <w:pPr>
        <w:spacing w:after="120" w:line="276" w:lineRule="auto"/>
        <w:rPr>
          <w:rFonts w:ascii="Times New Roman" w:eastAsia="OfficinaSansBookC" w:hAnsi="Times New Roman" w:cs="Times New Roman"/>
          <w:b/>
          <w:i/>
          <w:sz w:val="24"/>
          <w:szCs w:val="24"/>
        </w:rPr>
        <w:sectPr w:rsidR="00CB3A9B" w:rsidRPr="00AD656F">
          <w:pgSz w:w="11906" w:h="16838"/>
          <w:pgMar w:top="1134" w:right="850" w:bottom="851" w:left="1275" w:header="708" w:footer="708" w:gutter="0"/>
          <w:cols w:space="720"/>
        </w:sectPr>
      </w:pPr>
    </w:p>
    <w:p w14:paraId="60A78054" w14:textId="77777777" w:rsidR="00CB3A9B" w:rsidRPr="00AD656F" w:rsidRDefault="00701283">
      <w:pPr>
        <w:spacing w:after="200" w:line="240" w:lineRule="auto"/>
        <w:ind w:firstLine="567"/>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lastRenderedPageBreak/>
        <w:t xml:space="preserve">2.2. Тематический план и содержание дисциплины </w:t>
      </w:r>
    </w:p>
    <w:tbl>
      <w:tblPr>
        <w:tblStyle w:val="affb"/>
        <w:tblW w:w="15480"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80"/>
        <w:gridCol w:w="10170"/>
        <w:gridCol w:w="1725"/>
        <w:gridCol w:w="1605"/>
      </w:tblGrid>
      <w:tr w:rsidR="00CB3A9B" w:rsidRPr="00AD656F" w14:paraId="122FF2C7" w14:textId="77777777">
        <w:trPr>
          <w:trHeight w:val="255"/>
        </w:trPr>
        <w:tc>
          <w:tcPr>
            <w:tcW w:w="1980" w:type="dxa"/>
            <w:vAlign w:val="center"/>
          </w:tcPr>
          <w:p w14:paraId="14F2F17C"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Наименование разделов и тем</w:t>
            </w:r>
          </w:p>
        </w:tc>
        <w:tc>
          <w:tcPr>
            <w:tcW w:w="10170" w:type="dxa"/>
            <w:vAlign w:val="center"/>
          </w:tcPr>
          <w:p w14:paraId="4726D9C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Содержание учебного материала (основное и профессионально-ориентированное), лабораторные и практические занятия, прикладной модуль </w:t>
            </w:r>
          </w:p>
        </w:tc>
        <w:tc>
          <w:tcPr>
            <w:tcW w:w="1725" w:type="dxa"/>
            <w:vAlign w:val="center"/>
          </w:tcPr>
          <w:p w14:paraId="387E1FF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Объем часов</w:t>
            </w:r>
          </w:p>
        </w:tc>
        <w:tc>
          <w:tcPr>
            <w:tcW w:w="1605" w:type="dxa"/>
            <w:vAlign w:val="center"/>
          </w:tcPr>
          <w:p w14:paraId="599DB4DA"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08" w:right="-108"/>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Формируемые компетенции</w:t>
            </w:r>
          </w:p>
        </w:tc>
      </w:tr>
      <w:tr w:rsidR="00CB3A9B" w:rsidRPr="00AD656F" w14:paraId="53E5482C" w14:textId="77777777">
        <w:trPr>
          <w:trHeight w:val="20"/>
        </w:trPr>
        <w:tc>
          <w:tcPr>
            <w:tcW w:w="1980" w:type="dxa"/>
          </w:tcPr>
          <w:p w14:paraId="54817F21"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1</w:t>
            </w:r>
          </w:p>
        </w:tc>
        <w:tc>
          <w:tcPr>
            <w:tcW w:w="10170" w:type="dxa"/>
          </w:tcPr>
          <w:p w14:paraId="06F6EFB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725" w:type="dxa"/>
          </w:tcPr>
          <w:p w14:paraId="4A578B23"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3</w:t>
            </w:r>
          </w:p>
        </w:tc>
        <w:tc>
          <w:tcPr>
            <w:tcW w:w="1605" w:type="dxa"/>
          </w:tcPr>
          <w:p w14:paraId="1B818C04"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4</w:t>
            </w:r>
          </w:p>
        </w:tc>
      </w:tr>
      <w:tr w:rsidR="00CB3A9B" w:rsidRPr="00AD656F" w14:paraId="02A14BE1" w14:textId="77777777">
        <w:trPr>
          <w:trHeight w:val="20"/>
        </w:trPr>
        <w:tc>
          <w:tcPr>
            <w:tcW w:w="12150" w:type="dxa"/>
            <w:gridSpan w:val="2"/>
          </w:tcPr>
          <w:p w14:paraId="1E0EAE35"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Pr>
          <w:p w14:paraId="343DE226"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64</w:t>
            </w:r>
          </w:p>
        </w:tc>
        <w:tc>
          <w:tcPr>
            <w:tcW w:w="1605" w:type="dxa"/>
          </w:tcPr>
          <w:p w14:paraId="45199CCD" w14:textId="77777777" w:rsidR="00CB3A9B" w:rsidRPr="00AD656F" w:rsidRDefault="00CB3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sz w:val="24"/>
                <w:szCs w:val="24"/>
              </w:rPr>
            </w:pPr>
          </w:p>
        </w:tc>
      </w:tr>
      <w:tr w:rsidR="00CB3A9B" w:rsidRPr="00AD656F" w14:paraId="4B34E2B3" w14:textId="77777777">
        <w:trPr>
          <w:trHeight w:val="20"/>
        </w:trPr>
        <w:tc>
          <w:tcPr>
            <w:tcW w:w="12150" w:type="dxa"/>
            <w:gridSpan w:val="2"/>
          </w:tcPr>
          <w:p w14:paraId="00E89D55"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1. Основы строения вещества</w:t>
            </w:r>
          </w:p>
        </w:tc>
        <w:tc>
          <w:tcPr>
            <w:tcW w:w="1725" w:type="dxa"/>
          </w:tcPr>
          <w:p w14:paraId="76E867E5" w14:textId="0CED6314" w:rsidR="00CB3A9B" w:rsidRPr="00AD656F" w:rsidRDefault="004F74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8</w:t>
            </w:r>
            <w:r w:rsidR="00606309">
              <w:rPr>
                <w:rFonts w:ascii="Times New Roman" w:eastAsia="OfficinaSansBookC" w:hAnsi="Times New Roman" w:cs="Times New Roman"/>
                <w:b/>
                <w:sz w:val="24"/>
                <w:szCs w:val="24"/>
              </w:rPr>
              <w:t>/</w:t>
            </w:r>
            <w:r>
              <w:rPr>
                <w:rFonts w:ascii="Times New Roman" w:eastAsia="OfficinaSansBookC" w:hAnsi="Times New Roman" w:cs="Times New Roman"/>
                <w:b/>
                <w:sz w:val="24"/>
                <w:szCs w:val="24"/>
              </w:rPr>
              <w:t>4</w:t>
            </w:r>
          </w:p>
        </w:tc>
        <w:tc>
          <w:tcPr>
            <w:tcW w:w="1605" w:type="dxa"/>
          </w:tcPr>
          <w:p w14:paraId="4CE6BEDC" w14:textId="77777777" w:rsidR="00CB3A9B" w:rsidRPr="00AD656F" w:rsidRDefault="00CB3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sz w:val="24"/>
                <w:szCs w:val="24"/>
              </w:rPr>
            </w:pPr>
          </w:p>
        </w:tc>
      </w:tr>
      <w:tr w:rsidR="00CB3A9B" w:rsidRPr="00AD656F" w14:paraId="217200B6" w14:textId="77777777">
        <w:trPr>
          <w:trHeight w:val="270"/>
        </w:trPr>
        <w:tc>
          <w:tcPr>
            <w:tcW w:w="1980" w:type="dxa"/>
            <w:vMerge w:val="restart"/>
          </w:tcPr>
          <w:p w14:paraId="46E9D2A1"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Тема 1.1</w:t>
            </w:r>
            <w:r w:rsidRPr="00AD656F">
              <w:rPr>
                <w:rFonts w:ascii="Times New Roman" w:eastAsia="OfficinaSansBookC" w:hAnsi="Times New Roman" w:cs="Times New Roman"/>
                <w:sz w:val="24"/>
                <w:szCs w:val="24"/>
              </w:rPr>
              <w:t>.</w:t>
            </w:r>
          </w:p>
          <w:p w14:paraId="13425005"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Строение атомов химических элементов и природа химической связи</w:t>
            </w:r>
          </w:p>
        </w:tc>
        <w:tc>
          <w:tcPr>
            <w:tcW w:w="10170" w:type="dxa"/>
          </w:tcPr>
          <w:p w14:paraId="72048803"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Pr>
          <w:p w14:paraId="32E2BDC6" w14:textId="17E9278D" w:rsidR="00CB3A9B" w:rsidRPr="00AD656F" w:rsidRDefault="004F74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1605" w:type="dxa"/>
            <w:vMerge w:val="restart"/>
          </w:tcPr>
          <w:p w14:paraId="09173D2F" w14:textId="77777777" w:rsidR="00CB3A9B"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3F9710F3" w14:textId="36E201A7" w:rsidR="005A45B1" w:rsidRPr="00AD656F" w:rsidRDefault="005A4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ПК 2.1</w:t>
            </w:r>
          </w:p>
        </w:tc>
      </w:tr>
      <w:tr w:rsidR="00CB3A9B" w:rsidRPr="00AD656F" w14:paraId="25ACEC03" w14:textId="77777777">
        <w:trPr>
          <w:trHeight w:val="320"/>
        </w:trPr>
        <w:tc>
          <w:tcPr>
            <w:tcW w:w="1980" w:type="dxa"/>
            <w:vMerge/>
          </w:tcPr>
          <w:p w14:paraId="2D921611"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58655CBF"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Pr>
          <w:p w14:paraId="43A3EBAB" w14:textId="71CC5A96" w:rsidR="00CB3A9B" w:rsidRPr="00AD656F" w:rsidRDefault="004F74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tcPr>
          <w:p w14:paraId="0294E8A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0CE726CE" w14:textId="77777777" w:rsidTr="0030517B">
        <w:trPr>
          <w:trHeight w:val="997"/>
        </w:trPr>
        <w:tc>
          <w:tcPr>
            <w:tcW w:w="1980" w:type="dxa"/>
            <w:vMerge/>
          </w:tcPr>
          <w:p w14:paraId="75E6F72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8A539C9" w14:textId="6A4960EE"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Современная модель строения атома. Символический язык химии.</w:t>
            </w:r>
            <w:r w:rsidRPr="00AD656F">
              <w:rPr>
                <w:rFonts w:ascii="Times New Roman" w:eastAsia="Arial" w:hAnsi="Times New Roman" w:cs="Times New Roman"/>
                <w:color w:val="333333"/>
                <w:sz w:val="24"/>
                <w:szCs w:val="24"/>
              </w:rPr>
              <w:t xml:space="preserve"> </w:t>
            </w:r>
            <w:r w:rsidRPr="00AD656F">
              <w:rPr>
                <w:rFonts w:ascii="Times New Roman" w:eastAsia="OfficinaSansBookC" w:hAnsi="Times New Roman" w:cs="Times New Roman"/>
                <w:sz w:val="24"/>
                <w:szCs w:val="24"/>
              </w:rPr>
              <w:t>Химический элемент. Электронная конфигурация атома. Классификация химических элементов (s-, p-, d-элементы). Валентные электроны. Валентность. Электронная природа химической связи. Электроотрицательность. Виды химической связи (ковалентная, ионная, металлическая, водородная) и способы ее образования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5A6B5F4" w14:textId="7DEC5A60" w:rsidR="00CB3A9B" w:rsidRPr="00AD656F" w:rsidRDefault="004F7459">
            <w:pPr>
              <w:spacing w:after="0" w:line="240" w:lineRule="auto"/>
              <w:jc w:val="center"/>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4</w:t>
            </w:r>
          </w:p>
        </w:tc>
        <w:tc>
          <w:tcPr>
            <w:tcW w:w="1605" w:type="dxa"/>
            <w:vMerge/>
          </w:tcPr>
          <w:p w14:paraId="579F14A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04E04827" w14:textId="77777777" w:rsidTr="0030517B">
        <w:trPr>
          <w:trHeight w:val="278"/>
        </w:trPr>
        <w:tc>
          <w:tcPr>
            <w:tcW w:w="1980" w:type="dxa"/>
            <w:vMerge/>
          </w:tcPr>
          <w:p w14:paraId="1AC856C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c>
          <w:tcPr>
            <w:tcW w:w="10170" w:type="dxa"/>
          </w:tcPr>
          <w:p w14:paraId="12B69F29"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Pr>
          <w:p w14:paraId="0304B393"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tcPr>
          <w:p w14:paraId="6669D369"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4BE7D025" w14:textId="77777777">
        <w:trPr>
          <w:trHeight w:val="1305"/>
        </w:trPr>
        <w:tc>
          <w:tcPr>
            <w:tcW w:w="1980" w:type="dxa"/>
            <w:vMerge/>
          </w:tcPr>
          <w:p w14:paraId="2B3CC4F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55C94BD"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Решение заданий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(оксидов, сульфидов, гидридов и т.п.) и других неорганических соединений отдельных классов.</w:t>
            </w:r>
          </w:p>
          <w:p w14:paraId="5BC2F72B"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системы.</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19104A9"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w:t>
            </w:r>
          </w:p>
        </w:tc>
        <w:tc>
          <w:tcPr>
            <w:tcW w:w="1605" w:type="dxa"/>
            <w:vMerge/>
          </w:tcPr>
          <w:p w14:paraId="136CB1A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76BB60E1" w14:textId="77777777" w:rsidTr="0030517B">
        <w:trPr>
          <w:trHeight w:val="230"/>
        </w:trPr>
        <w:tc>
          <w:tcPr>
            <w:tcW w:w="1980" w:type="dxa"/>
            <w:vMerge w:val="restart"/>
          </w:tcPr>
          <w:p w14:paraId="1729070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Тема 1.2</w:t>
            </w:r>
            <w:r w:rsidRPr="00AD656F">
              <w:rPr>
                <w:rFonts w:ascii="Times New Roman" w:eastAsia="OfficinaSansBookC" w:hAnsi="Times New Roman" w:cs="Times New Roman"/>
                <w:sz w:val="24"/>
                <w:szCs w:val="24"/>
              </w:rPr>
              <w:t>.</w:t>
            </w:r>
          </w:p>
          <w:p w14:paraId="1BFFDE2E"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Периодический закон и таблица Д.И. Менделеева</w:t>
            </w:r>
          </w:p>
        </w:tc>
        <w:tc>
          <w:tcPr>
            <w:tcW w:w="10170" w:type="dxa"/>
          </w:tcPr>
          <w:p w14:paraId="41FB527E"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Pr>
          <w:p w14:paraId="6198860F"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val="restart"/>
          </w:tcPr>
          <w:p w14:paraId="335BE8EF"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01</w:t>
            </w:r>
          </w:p>
          <w:p w14:paraId="4550188F" w14:textId="77777777" w:rsidR="00CB3A9B"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ОК 02</w:t>
            </w:r>
          </w:p>
          <w:p w14:paraId="6803D97C" w14:textId="14151227" w:rsidR="005A45B1" w:rsidRPr="00AD656F" w:rsidRDefault="005A45B1">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ПК 2.1</w:t>
            </w:r>
          </w:p>
        </w:tc>
      </w:tr>
      <w:tr w:rsidR="00CB3A9B" w:rsidRPr="00AD656F" w14:paraId="0BC1F728" w14:textId="77777777">
        <w:trPr>
          <w:trHeight w:val="320"/>
        </w:trPr>
        <w:tc>
          <w:tcPr>
            <w:tcW w:w="1980" w:type="dxa"/>
            <w:vMerge/>
          </w:tcPr>
          <w:p w14:paraId="0D809B1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19CA84DE"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Pr>
          <w:p w14:paraId="09580561"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tcPr>
          <w:p w14:paraId="10D30DB8"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75423BC5" w14:textId="77777777">
        <w:trPr>
          <w:trHeight w:val="320"/>
        </w:trPr>
        <w:tc>
          <w:tcPr>
            <w:tcW w:w="1980" w:type="dxa"/>
            <w:vMerge/>
          </w:tcPr>
          <w:p w14:paraId="2B336C8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right w:val="single" w:sz="8" w:space="0" w:color="000000"/>
            </w:tcBorders>
            <w:shd w:val="clear" w:color="auto" w:fill="FFFFFF"/>
            <w:tcMar>
              <w:top w:w="0" w:type="dxa"/>
              <w:left w:w="45" w:type="dxa"/>
              <w:bottom w:w="0" w:type="dxa"/>
              <w:right w:w="45" w:type="dxa"/>
            </w:tcMar>
            <w:vAlign w:val="center"/>
          </w:tcPr>
          <w:p w14:paraId="6ED8782C"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Периодическая система химических элементов Д.И. Менделеева. Физический смысл Периодического закона Д.И. Менделеева. Закономерности изменения свойств химических </w:t>
            </w:r>
            <w:r w:rsidRPr="00AD656F">
              <w:rPr>
                <w:rFonts w:ascii="Times New Roman" w:eastAsia="OfficinaSansBookC" w:hAnsi="Times New Roman" w:cs="Times New Roman"/>
                <w:sz w:val="24"/>
                <w:szCs w:val="24"/>
              </w:rPr>
              <w:lastRenderedPageBreak/>
              <w:t>элементов, образуемых ими простых и сложных веществ в соответствии с положением химического элемента в Периодической системе. Мировоззренческое и научное значение Периодического закона Д.И. Менделеева. Прогнозы Д.И. Менделеева. Открытие новых химических элементов.</w:t>
            </w:r>
          </w:p>
          <w:p w14:paraId="0187221B" w14:textId="288B8E11"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Решение практико-ориентированных теоретических заданий на характеризацию химических элементов «Металлические / неметаллические свойства, электроотрицательность химических элементов в соответстви</w:t>
            </w:r>
            <w:r w:rsidR="0030517B" w:rsidRPr="00AD656F">
              <w:rPr>
                <w:rFonts w:ascii="Times New Roman" w:eastAsia="OfficinaSansBookC" w:hAnsi="Times New Roman" w:cs="Times New Roman"/>
                <w:sz w:val="24"/>
                <w:szCs w:val="24"/>
              </w:rPr>
              <w:t>и</w:t>
            </w:r>
            <w:r w:rsidRPr="00AD656F">
              <w:rPr>
                <w:rFonts w:ascii="Times New Roman" w:eastAsia="OfficinaSansBookC" w:hAnsi="Times New Roman" w:cs="Times New Roman"/>
                <w:sz w:val="24"/>
                <w:szCs w:val="24"/>
              </w:rPr>
              <w:t xml:space="preserve"> с их электронным строением и положением в периодической системе химических элементов Д.И. Менделеева»</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8340B80"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2</w:t>
            </w:r>
          </w:p>
        </w:tc>
        <w:tc>
          <w:tcPr>
            <w:tcW w:w="1605" w:type="dxa"/>
            <w:vMerge/>
          </w:tcPr>
          <w:p w14:paraId="3FA9EEF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39DED54D" w14:textId="77777777">
        <w:trPr>
          <w:trHeight w:val="320"/>
        </w:trPr>
        <w:tc>
          <w:tcPr>
            <w:tcW w:w="12150" w:type="dxa"/>
            <w:gridSpan w:val="2"/>
            <w:tcMar>
              <w:top w:w="0" w:type="dxa"/>
              <w:left w:w="45" w:type="dxa"/>
              <w:bottom w:w="0" w:type="dxa"/>
              <w:right w:w="45" w:type="dxa"/>
            </w:tcMar>
            <w:vAlign w:val="center"/>
          </w:tcPr>
          <w:p w14:paraId="08FBE8EF" w14:textId="0CD5F473" w:rsidR="00CB3A9B" w:rsidRPr="00AD656F" w:rsidRDefault="00701283">
            <w:pPr>
              <w:spacing w:after="0" w:line="240"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Раздел 2. Химические реакции</w:t>
            </w:r>
          </w:p>
        </w:tc>
        <w:tc>
          <w:tcPr>
            <w:tcW w:w="1725" w:type="dxa"/>
            <w:tcBorders>
              <w:top w:val="single" w:sz="8" w:space="0" w:color="000000"/>
              <w:bottom w:val="single" w:sz="8" w:space="0" w:color="000000"/>
              <w:right w:val="single" w:sz="8" w:space="0" w:color="000000"/>
            </w:tcBorders>
            <w:tcMar>
              <w:top w:w="0" w:type="dxa"/>
              <w:left w:w="45" w:type="dxa"/>
              <w:bottom w:w="0" w:type="dxa"/>
              <w:right w:w="45" w:type="dxa"/>
            </w:tcMar>
            <w:vAlign w:val="center"/>
          </w:tcPr>
          <w:p w14:paraId="4323CFBF" w14:textId="5C73FBA0" w:rsidR="00CB3A9B" w:rsidRPr="00AD656F" w:rsidRDefault="00021B50">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8</w:t>
            </w:r>
            <w:r w:rsidR="00606309">
              <w:rPr>
                <w:rFonts w:ascii="Times New Roman" w:eastAsia="OfficinaSansBookC" w:hAnsi="Times New Roman" w:cs="Times New Roman"/>
                <w:b/>
                <w:sz w:val="24"/>
                <w:szCs w:val="24"/>
              </w:rPr>
              <w:t>/</w:t>
            </w:r>
            <w:r>
              <w:rPr>
                <w:rFonts w:ascii="Times New Roman" w:eastAsia="OfficinaSansBookC" w:hAnsi="Times New Roman" w:cs="Times New Roman"/>
                <w:b/>
                <w:sz w:val="24"/>
                <w:szCs w:val="24"/>
              </w:rPr>
              <w:t>2</w:t>
            </w:r>
          </w:p>
        </w:tc>
        <w:tc>
          <w:tcPr>
            <w:tcW w:w="1605" w:type="dxa"/>
          </w:tcPr>
          <w:p w14:paraId="4FE5B1B2"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166583B4" w14:textId="77777777" w:rsidTr="0030517B">
        <w:trPr>
          <w:trHeight w:val="224"/>
        </w:trPr>
        <w:tc>
          <w:tcPr>
            <w:tcW w:w="1980" w:type="dxa"/>
            <w:vMerge w:val="restart"/>
          </w:tcPr>
          <w:p w14:paraId="70C7C788" w14:textId="070FA431" w:rsidR="00CB3A9B" w:rsidRPr="00AD656F" w:rsidRDefault="00701283" w:rsidP="003051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Тема 2.1</w:t>
            </w:r>
            <w:r w:rsidRPr="00AD656F">
              <w:rPr>
                <w:rFonts w:ascii="Times New Roman" w:eastAsia="OfficinaSansBookC" w:hAnsi="Times New Roman" w:cs="Times New Roman"/>
                <w:sz w:val="24"/>
                <w:szCs w:val="24"/>
              </w:rPr>
              <w:t>. Типы химических реакций</w:t>
            </w:r>
          </w:p>
        </w:tc>
        <w:tc>
          <w:tcPr>
            <w:tcW w:w="10170" w:type="dxa"/>
          </w:tcPr>
          <w:p w14:paraId="3B3EA9FD"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Pr>
          <w:p w14:paraId="6E0C12DE"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4</w:t>
            </w:r>
          </w:p>
        </w:tc>
        <w:tc>
          <w:tcPr>
            <w:tcW w:w="1605" w:type="dxa"/>
            <w:vMerge w:val="restart"/>
          </w:tcPr>
          <w:p w14:paraId="603CC52F"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tc>
      </w:tr>
      <w:tr w:rsidR="00CB3A9B" w:rsidRPr="00AD656F" w14:paraId="346E0D6C" w14:textId="77777777" w:rsidTr="0030517B">
        <w:trPr>
          <w:trHeight w:val="160"/>
        </w:trPr>
        <w:tc>
          <w:tcPr>
            <w:tcW w:w="1980" w:type="dxa"/>
            <w:vMerge/>
          </w:tcPr>
          <w:p w14:paraId="4F7A4BE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21BDFF7C"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Pr>
          <w:p w14:paraId="10FEFE7C" w14:textId="08CC7741" w:rsidR="00CB3A9B" w:rsidRPr="00AD656F" w:rsidRDefault="004F74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tcPr>
          <w:p w14:paraId="217584A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3C76CD2B" w14:textId="77777777" w:rsidTr="0030517B">
        <w:trPr>
          <w:trHeight w:val="1911"/>
        </w:trPr>
        <w:tc>
          <w:tcPr>
            <w:tcW w:w="1980" w:type="dxa"/>
            <w:vMerge/>
          </w:tcPr>
          <w:p w14:paraId="7D05C88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1EA5973"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Классификация и типы химических реакций с участием неорганических веществ. Составление уравнений реакций соединения, разложения, замещения, обмена, в т.ч. реакций горения, окисления-восстановления.</w:t>
            </w:r>
          </w:p>
          <w:p w14:paraId="3C34CF69" w14:textId="55DF7362"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Уравнения окисления-восстановления. Степень окисления. Окислитель и восстановитель. Составление и уравнивание окислительно-восстановительных реакций методом электронного баланса. Окислительно-восстановительные реакции в природе, производственных процессах и жизнедеятельности организмов</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105BF18" w14:textId="33AEB136" w:rsidR="00CB3A9B" w:rsidRPr="00AD656F" w:rsidRDefault="004F7459">
            <w:pPr>
              <w:spacing w:after="0" w:line="240"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1605" w:type="dxa"/>
            <w:vMerge/>
          </w:tcPr>
          <w:p w14:paraId="6480CE4A"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6E6003F8" w14:textId="77777777">
        <w:trPr>
          <w:trHeight w:val="320"/>
        </w:trPr>
        <w:tc>
          <w:tcPr>
            <w:tcW w:w="1980" w:type="dxa"/>
            <w:vMerge/>
          </w:tcPr>
          <w:p w14:paraId="34A9ADC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6C7BBBB9"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1DD96A6" w14:textId="038600A0" w:rsidR="00CB3A9B" w:rsidRPr="00AD656F" w:rsidRDefault="004F7459">
            <w:pPr>
              <w:spacing w:after="0" w:line="240" w:lineRule="auto"/>
              <w:jc w:val="center"/>
              <w:rPr>
                <w:rFonts w:ascii="Times New Roman" w:eastAsia="OfficinaSansBookC" w:hAnsi="Times New Roman" w:cs="Times New Roman"/>
                <w:b/>
                <w:sz w:val="24"/>
                <w:szCs w:val="24"/>
                <w:highlight w:val="white"/>
              </w:rPr>
            </w:pPr>
            <w:r>
              <w:rPr>
                <w:rFonts w:ascii="Times New Roman" w:eastAsia="OfficinaSansBookC" w:hAnsi="Times New Roman" w:cs="Times New Roman"/>
                <w:b/>
                <w:sz w:val="24"/>
                <w:szCs w:val="24"/>
              </w:rPr>
              <w:t>2</w:t>
            </w:r>
          </w:p>
        </w:tc>
        <w:tc>
          <w:tcPr>
            <w:tcW w:w="1605" w:type="dxa"/>
            <w:vMerge/>
          </w:tcPr>
          <w:p w14:paraId="0CE9549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r>
      <w:tr w:rsidR="00CB3A9B" w:rsidRPr="00AD656F" w14:paraId="561709CA" w14:textId="77777777">
        <w:trPr>
          <w:trHeight w:val="320"/>
        </w:trPr>
        <w:tc>
          <w:tcPr>
            <w:tcW w:w="1980" w:type="dxa"/>
            <w:vMerge/>
          </w:tcPr>
          <w:p w14:paraId="7485216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6349811" w14:textId="085D73E8" w:rsidR="00CB3A9B" w:rsidRPr="00AD656F" w:rsidRDefault="00701283" w:rsidP="0030517B">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Количественные отношения в химии. Основные количественные законы в химии и расчеты по уравнениям химических реакций. Моль как единица количества вещества. Молярная масса. Законы сохранения массы и энергии. Закон Авогадро. Молярный объем газов. Относительная плотность газов. Расчеты по уравнениям химических реакций с использованием массы, объема (нормальные условия) газов, количества вещества</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ABAB579" w14:textId="77777777" w:rsidR="00CB3A9B" w:rsidRPr="00AD656F" w:rsidRDefault="00701283">
            <w:pPr>
              <w:pBdr>
                <w:top w:val="nil"/>
                <w:left w:val="nil"/>
                <w:bottom w:val="nil"/>
                <w:right w:val="nil"/>
                <w:between w:val="nil"/>
              </w:pBd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37D088A6"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0353B967" w14:textId="77777777">
        <w:trPr>
          <w:trHeight w:val="320"/>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47EAFC6C" w14:textId="666646F8" w:rsidR="00CB3A9B" w:rsidRPr="00AD656F" w:rsidRDefault="00701283" w:rsidP="003051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Тема 2.2.</w:t>
            </w:r>
            <w:r w:rsidRPr="00AD656F">
              <w:rPr>
                <w:rFonts w:ascii="Times New Roman" w:eastAsia="OfficinaSansBookC" w:hAnsi="Times New Roman" w:cs="Times New Roman"/>
                <w:sz w:val="24"/>
                <w:szCs w:val="24"/>
              </w:rPr>
              <w:t xml:space="preserve"> Электролитическая диссоциация и ионный обмен</w:t>
            </w:r>
          </w:p>
        </w:tc>
        <w:tc>
          <w:tcPr>
            <w:tcW w:w="10170" w:type="dxa"/>
          </w:tcPr>
          <w:p w14:paraId="1CE2A6FC"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E2CCCAA" w14:textId="7ECD6FE2" w:rsidR="00CB3A9B" w:rsidRPr="00AD656F" w:rsidRDefault="00046D6A">
            <w:pPr>
              <w:spacing w:after="0" w:line="240" w:lineRule="auto"/>
              <w:jc w:val="center"/>
              <w:rPr>
                <w:rFonts w:ascii="Times New Roman" w:eastAsia="OfficinaSansBookC" w:hAnsi="Times New Roman" w:cs="Times New Roman"/>
                <w:b/>
                <w:color w:val="050608"/>
                <w:sz w:val="24"/>
                <w:szCs w:val="24"/>
              </w:rPr>
            </w:pPr>
            <w:r>
              <w:rPr>
                <w:rFonts w:ascii="Times New Roman" w:eastAsia="OfficinaSansBookC" w:hAnsi="Times New Roman" w:cs="Times New Roman"/>
                <w:b/>
                <w:color w:val="050608"/>
                <w:sz w:val="24"/>
                <w:szCs w:val="24"/>
              </w:rPr>
              <w:t>2</w:t>
            </w:r>
          </w:p>
        </w:tc>
        <w:tc>
          <w:tcPr>
            <w:tcW w:w="1605" w:type="dxa"/>
            <w:vMerge w:val="restart"/>
          </w:tcPr>
          <w:p w14:paraId="57B47BA9"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41F8DD6F"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tc>
      </w:tr>
      <w:tr w:rsidR="00CB3A9B" w:rsidRPr="00AD656F" w14:paraId="7AFA4902"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DFC623C"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Pr>
          <w:p w14:paraId="16516C06"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CA9CC97"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tcPr>
          <w:p w14:paraId="291A8F5A"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3FF78A96"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ECFBF58"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rPr>
            </w:pPr>
          </w:p>
        </w:tc>
        <w:tc>
          <w:tcPr>
            <w:tcW w:w="1017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2EC8948" w14:textId="77777777" w:rsidR="00CB3A9B" w:rsidRPr="00AD656F" w:rsidRDefault="007012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2"/>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Теория электролитической диссоциации. Ионы. Электролиты, неэлектролиты. Реакции ионного обмена. Составление реакций ионного обмена путем составления их полных и сокращенных ионных уравнений. Кислотно-основные реакции. Задания на составление ионных реакций </w:t>
            </w:r>
          </w:p>
        </w:tc>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75B61CE" w14:textId="390E71E3" w:rsidR="00CB3A9B" w:rsidRPr="00AD656F" w:rsidRDefault="00CB3A9B">
            <w:pPr>
              <w:spacing w:after="0" w:line="240" w:lineRule="auto"/>
              <w:jc w:val="center"/>
              <w:rPr>
                <w:rFonts w:ascii="Times New Roman" w:eastAsia="OfficinaSansBookC" w:hAnsi="Times New Roman" w:cs="Times New Roman"/>
                <w:color w:val="050608"/>
                <w:sz w:val="24"/>
                <w:szCs w:val="24"/>
              </w:rPr>
            </w:pPr>
          </w:p>
        </w:tc>
        <w:tc>
          <w:tcPr>
            <w:tcW w:w="1605" w:type="dxa"/>
            <w:vMerge/>
          </w:tcPr>
          <w:p w14:paraId="47C3DCB9"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r>
      <w:tr w:rsidR="00CB3A9B" w:rsidRPr="00AD656F" w14:paraId="4A75A2B5"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68C6D1E"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color w:val="050608"/>
                <w:sz w:val="24"/>
                <w:szCs w:val="24"/>
              </w:rPr>
            </w:pPr>
          </w:p>
        </w:tc>
        <w:tc>
          <w:tcPr>
            <w:tcW w:w="1017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442DC76"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c>
          <w:tcPr>
            <w:tcW w:w="1725"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410561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c>
          <w:tcPr>
            <w:tcW w:w="1605" w:type="dxa"/>
            <w:vMerge/>
          </w:tcPr>
          <w:p w14:paraId="71C26A51"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r>
      <w:tr w:rsidR="00CB3A9B" w:rsidRPr="00AD656F" w14:paraId="76278FF0" w14:textId="77777777">
        <w:trPr>
          <w:trHeight w:val="320"/>
        </w:trPr>
        <w:tc>
          <w:tcPr>
            <w:tcW w:w="198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489F8247"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Раздел 3.</w:t>
            </w:r>
          </w:p>
        </w:tc>
        <w:tc>
          <w:tcPr>
            <w:tcW w:w="1017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2A55B6F6"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Строение и свойства неорганических веществ</w:t>
            </w:r>
          </w:p>
        </w:tc>
        <w:tc>
          <w:tcPr>
            <w:tcW w:w="172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3558B4B0" w14:textId="12D89E3F" w:rsidR="00CB3A9B" w:rsidRPr="00AD656F" w:rsidRDefault="00021B50">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w:t>
            </w:r>
            <w:r w:rsidR="00046D6A">
              <w:rPr>
                <w:rFonts w:ascii="Times New Roman" w:eastAsia="OfficinaSansBookC" w:hAnsi="Times New Roman" w:cs="Times New Roman"/>
                <w:b/>
                <w:sz w:val="24"/>
                <w:szCs w:val="24"/>
              </w:rPr>
              <w:t>2</w:t>
            </w:r>
            <w:r w:rsidR="00606309">
              <w:rPr>
                <w:rFonts w:ascii="Times New Roman" w:eastAsia="OfficinaSansBookC" w:hAnsi="Times New Roman" w:cs="Times New Roman"/>
                <w:b/>
                <w:sz w:val="24"/>
                <w:szCs w:val="24"/>
              </w:rPr>
              <w:t>/</w:t>
            </w:r>
            <w:r>
              <w:rPr>
                <w:rFonts w:ascii="Times New Roman" w:eastAsia="OfficinaSansBookC" w:hAnsi="Times New Roman" w:cs="Times New Roman"/>
                <w:b/>
                <w:sz w:val="24"/>
                <w:szCs w:val="24"/>
              </w:rPr>
              <w:t>4</w:t>
            </w:r>
          </w:p>
        </w:tc>
        <w:tc>
          <w:tcPr>
            <w:tcW w:w="1605" w:type="dxa"/>
          </w:tcPr>
          <w:p w14:paraId="27189C0E"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2C159320" w14:textId="77777777" w:rsidTr="0030517B">
        <w:trPr>
          <w:trHeight w:val="192"/>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EDA956B" w14:textId="00C0F335" w:rsidR="00CB3A9B" w:rsidRPr="00AD656F" w:rsidRDefault="00701283" w:rsidP="003051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 xml:space="preserve">Тема 3.1. </w:t>
            </w:r>
            <w:r w:rsidRPr="00AD656F">
              <w:rPr>
                <w:rFonts w:ascii="Times New Roman" w:eastAsia="OfficinaSansBookC" w:hAnsi="Times New Roman" w:cs="Times New Roman"/>
                <w:sz w:val="24"/>
                <w:szCs w:val="24"/>
              </w:rPr>
              <w:t>Классификация, номенклатура и строение неорганических веществ</w:t>
            </w:r>
          </w:p>
        </w:tc>
        <w:tc>
          <w:tcPr>
            <w:tcW w:w="10170" w:type="dxa"/>
          </w:tcPr>
          <w:p w14:paraId="42A2FB2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18A7D89" w14:textId="55BE4BB3" w:rsidR="00CB3A9B" w:rsidRPr="00AD656F" w:rsidRDefault="004F7459">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1605" w:type="dxa"/>
            <w:vMerge w:val="restart"/>
          </w:tcPr>
          <w:p w14:paraId="38FEAD3D"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1D48C70B"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2F27FCAF" w14:textId="06F52CF1" w:rsidR="00CB3A9B" w:rsidRPr="00AD656F" w:rsidRDefault="00907DF8" w:rsidP="0030517B">
            <w:pPr>
              <w:widowControl w:val="0"/>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ПК 2.1</w:t>
            </w:r>
          </w:p>
        </w:tc>
      </w:tr>
      <w:tr w:rsidR="00CB3A9B" w:rsidRPr="00AD656F" w14:paraId="70FB857A" w14:textId="77777777" w:rsidTr="0030517B">
        <w:trPr>
          <w:trHeight w:val="128"/>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2BA0C63"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467A2308"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69EC76A" w14:textId="2A361617" w:rsidR="00CB3A9B" w:rsidRPr="00AD656F" w:rsidRDefault="004F7459">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tcPr>
          <w:p w14:paraId="245521B9"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39710066" w14:textId="77777777" w:rsidTr="0030517B">
        <w:trPr>
          <w:trHeight w:val="2049"/>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C3CA043"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CDD2FCA" w14:textId="3E468439"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Предмет неорганической химии. Классификация неорганических веществ. Простые и сложные вещества. Основные классы сложных веществ (оксиды, гидроксиды, кислоты, соли). Взаимосвязь неорганических веществ. Агрегатные состояния вещества. Кристаллические и аморфные вещества. Типы кристаллических решеток (атомная, молекулярная, ионная, металлическая). Зависимость физических свойств вещества от типа кристаллической решетки. Зависимость химической активности веществ от вида химической связи и типа кристаллической решетки. Причины многообразия веществ</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C7F1F32"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03DC673B"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64D1509D"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F292B36"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296B8E83"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E46ED8A"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tcPr>
          <w:p w14:paraId="2213989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61218FAA"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4D0E719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E29D1C1"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Номенклатура неорганических веществ: название вещества исходя из их химической формулы или составление химической формулы исходя из названия вещества по международной (ИЮПАК) или тривиальной номенклатуре.</w:t>
            </w:r>
          </w:p>
          <w:p w14:paraId="6560AFA7" w14:textId="77777777" w:rsidR="00CB3A9B" w:rsidRPr="00AD656F" w:rsidRDefault="00701283">
            <w:pPr>
              <w:pBdr>
                <w:top w:val="nil"/>
                <w:left w:val="nil"/>
                <w:bottom w:val="nil"/>
                <w:right w:val="nil"/>
                <w:between w:val="nil"/>
              </w:pBd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Решение практических заданий по классификации, номенклатуре и химическим формулам неорганических веществ различных классов (угарный газ, углекислый газ, аммиак, гашеная известь, негашеная известь, питьевая сода и других): называть и составлять формулы химических веществ, определять принадлежность к классу. </w:t>
            </w:r>
          </w:p>
          <w:p w14:paraId="493F9201" w14:textId="0DB7D7C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Источники химической информации (средств массовой информации, сеть Интернет и другие). Поиск информации по названиям, идентификаторам, структурным формулам</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6D0FF44"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3ADD917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14A71345" w14:textId="77777777" w:rsidTr="0030517B">
        <w:trPr>
          <w:trHeight w:val="163"/>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F915103"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rPr>
              <w:t xml:space="preserve">Тема 3.2. </w:t>
            </w:r>
            <w:r w:rsidRPr="00AD656F">
              <w:rPr>
                <w:rFonts w:ascii="Times New Roman" w:eastAsia="OfficinaSansBookC" w:hAnsi="Times New Roman" w:cs="Times New Roman"/>
                <w:sz w:val="24"/>
                <w:szCs w:val="24"/>
              </w:rPr>
              <w:t xml:space="preserve">Физико-химические </w:t>
            </w:r>
            <w:r w:rsidRPr="00AD656F">
              <w:rPr>
                <w:rFonts w:ascii="Times New Roman" w:eastAsia="OfficinaSansBookC" w:hAnsi="Times New Roman" w:cs="Times New Roman"/>
                <w:sz w:val="24"/>
                <w:szCs w:val="24"/>
              </w:rPr>
              <w:lastRenderedPageBreak/>
              <w:t>свойства неорганических веществ</w:t>
            </w:r>
            <w:r w:rsidRPr="00AD656F">
              <w:rPr>
                <w:rFonts w:ascii="Times New Roman" w:eastAsia="OfficinaSansBookC" w:hAnsi="Times New Roman" w:cs="Times New Roman"/>
                <w:sz w:val="24"/>
                <w:szCs w:val="24"/>
                <w:highlight w:val="white"/>
              </w:rPr>
              <w:t xml:space="preserve"> </w:t>
            </w:r>
          </w:p>
        </w:tc>
        <w:tc>
          <w:tcPr>
            <w:tcW w:w="10170" w:type="dxa"/>
          </w:tcPr>
          <w:p w14:paraId="64DDBB47"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lastRenderedPageBreak/>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9666ECE" w14:textId="77777777" w:rsidR="00CB3A9B" w:rsidRPr="00AD656F" w:rsidRDefault="00701283">
            <w:pPr>
              <w:spacing w:after="0" w:line="240" w:lineRule="auto"/>
              <w:jc w:val="center"/>
              <w:rPr>
                <w:rFonts w:ascii="Times New Roman" w:eastAsia="OfficinaSansBookC" w:hAnsi="Times New Roman" w:cs="Times New Roman"/>
                <w:b/>
                <w:sz w:val="24"/>
                <w:szCs w:val="24"/>
                <w:highlight w:val="white"/>
              </w:rPr>
            </w:pPr>
            <w:r w:rsidRPr="00AD656F">
              <w:rPr>
                <w:rFonts w:ascii="Times New Roman" w:eastAsia="OfficinaSansBookC" w:hAnsi="Times New Roman" w:cs="Times New Roman"/>
                <w:b/>
                <w:sz w:val="24"/>
                <w:szCs w:val="24"/>
                <w:highlight w:val="white"/>
              </w:rPr>
              <w:t>8</w:t>
            </w:r>
          </w:p>
        </w:tc>
        <w:tc>
          <w:tcPr>
            <w:tcW w:w="1605" w:type="dxa"/>
            <w:vMerge w:val="restart"/>
          </w:tcPr>
          <w:p w14:paraId="59B5B0C6"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2A4B70E6"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782092A7" w14:textId="2FA0C4C2" w:rsidR="00CB3A9B" w:rsidRPr="00907DF8" w:rsidRDefault="00701283" w:rsidP="0030517B">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lastRenderedPageBreak/>
              <w:t>ПК</w:t>
            </w:r>
            <w:r w:rsidR="00907DF8" w:rsidRPr="00907DF8">
              <w:rPr>
                <w:rFonts w:ascii="Times New Roman" w:eastAsia="OfficinaSansBookC" w:hAnsi="Times New Roman" w:cs="Times New Roman"/>
                <w:bCs/>
                <w:iCs/>
                <w:sz w:val="24"/>
                <w:szCs w:val="24"/>
              </w:rPr>
              <w:t xml:space="preserve"> 2.4</w:t>
            </w:r>
          </w:p>
        </w:tc>
      </w:tr>
      <w:tr w:rsidR="00CB3A9B" w:rsidRPr="00AD656F" w14:paraId="56658BD4" w14:textId="77777777" w:rsidTr="0030517B">
        <w:trPr>
          <w:trHeight w:val="213"/>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89B089E"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1EA68B57"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63C3855"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6</w:t>
            </w:r>
          </w:p>
        </w:tc>
        <w:tc>
          <w:tcPr>
            <w:tcW w:w="1605" w:type="dxa"/>
            <w:vMerge/>
          </w:tcPr>
          <w:p w14:paraId="7F4A09C3"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687CA757" w14:textId="77777777">
        <w:trPr>
          <w:trHeight w:val="923"/>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0B225F3"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D669E44" w14:textId="4C4866F2" w:rsidR="00CB3A9B" w:rsidRPr="00AD656F" w:rsidRDefault="00701283">
            <w:pPr>
              <w:spacing w:after="0" w:line="240" w:lineRule="auto"/>
              <w:jc w:val="both"/>
              <w:rPr>
                <w:rFonts w:ascii="Times New Roman" w:eastAsia="OfficinaSansBookC" w:hAnsi="Times New Roman" w:cs="Times New Roman"/>
                <w:sz w:val="24"/>
                <w:szCs w:val="24"/>
                <w:highlight w:val="green"/>
              </w:rPr>
            </w:pPr>
            <w:r w:rsidRPr="00AD656F">
              <w:rPr>
                <w:rFonts w:ascii="Times New Roman" w:eastAsia="OfficinaSansBookC" w:hAnsi="Times New Roman" w:cs="Times New Roman"/>
                <w:sz w:val="24"/>
                <w:szCs w:val="24"/>
              </w:rPr>
              <w:t>Металлы. Общие физические и химические свойства металлов. Способы получения. Значение металлов и неметаллов в природе и жизнедеятельности человека и организмов. Коррозия металлов: виды коррозии, способы защиты металлов от коррозии</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4D25905" w14:textId="77777777" w:rsidR="00CB3A9B" w:rsidRPr="00AD656F" w:rsidRDefault="00701283">
            <w:pPr>
              <w:spacing w:after="0" w:line="240"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w:t>
            </w:r>
          </w:p>
        </w:tc>
        <w:tc>
          <w:tcPr>
            <w:tcW w:w="1605" w:type="dxa"/>
            <w:vMerge/>
          </w:tcPr>
          <w:p w14:paraId="14ADBEC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273433F5" w14:textId="77777777" w:rsidTr="0030517B">
        <w:trPr>
          <w:trHeight w:val="745"/>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12CA6A6"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901F34F" w14:textId="10A231FA"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Неметаллы. Общие физические и химические свойства неметаллов. Типичные свойства неметаллов IV– VII групп. Классификация и номенклатура соединений неметаллов. Круговороты биогенных элементов в природе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AE02911" w14:textId="77777777" w:rsidR="00CB3A9B" w:rsidRPr="00AD656F" w:rsidRDefault="00701283">
            <w:pPr>
              <w:spacing w:after="0" w:line="240"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w:t>
            </w:r>
          </w:p>
        </w:tc>
        <w:tc>
          <w:tcPr>
            <w:tcW w:w="1605" w:type="dxa"/>
            <w:vMerge/>
          </w:tcPr>
          <w:p w14:paraId="64944551"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1A2C8FE6" w14:textId="77777777" w:rsidTr="0030517B">
        <w:trPr>
          <w:trHeight w:val="732"/>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8B9F75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1520345" w14:textId="264E4615"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Химические свойства основных классов неорганических веществ (оксидов, гидроксидов, кислот, солей и др.). Закономерности в изменении свойств простых веществ, водородных соединений, высших оксидов и гидроксидов</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25438EC" w14:textId="77777777" w:rsidR="00CB3A9B" w:rsidRPr="00AD656F" w:rsidRDefault="00701283">
            <w:pPr>
              <w:spacing w:after="0" w:line="240"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w:t>
            </w:r>
          </w:p>
        </w:tc>
        <w:tc>
          <w:tcPr>
            <w:tcW w:w="1605" w:type="dxa"/>
            <w:vMerge/>
          </w:tcPr>
          <w:p w14:paraId="64187AD1"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74CB92D0" w14:textId="77777777" w:rsidTr="0030517B">
        <w:trPr>
          <w:trHeight w:val="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A993A9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c>
          <w:tcPr>
            <w:tcW w:w="10170" w:type="dxa"/>
          </w:tcPr>
          <w:p w14:paraId="2369194F"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1FCA180" w14:textId="09D6CECB" w:rsidR="00CB3A9B" w:rsidRPr="00AD656F" w:rsidRDefault="004F7459">
            <w:pPr>
              <w:spacing w:after="0" w:line="240" w:lineRule="auto"/>
              <w:jc w:val="center"/>
              <w:rPr>
                <w:rFonts w:ascii="Times New Roman" w:eastAsia="OfficinaSansBookC" w:hAnsi="Times New Roman" w:cs="Times New Roman"/>
                <w:b/>
                <w:sz w:val="24"/>
                <w:szCs w:val="24"/>
                <w:highlight w:val="white"/>
              </w:rPr>
            </w:pPr>
            <w:r>
              <w:rPr>
                <w:rFonts w:ascii="Times New Roman" w:eastAsia="OfficinaSansBookC" w:hAnsi="Times New Roman" w:cs="Times New Roman"/>
                <w:b/>
                <w:sz w:val="24"/>
                <w:szCs w:val="24"/>
                <w:highlight w:val="white"/>
              </w:rPr>
              <w:t>2</w:t>
            </w:r>
          </w:p>
        </w:tc>
        <w:tc>
          <w:tcPr>
            <w:tcW w:w="1605" w:type="dxa"/>
            <w:vMerge/>
          </w:tcPr>
          <w:p w14:paraId="23CC6F03"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r>
      <w:tr w:rsidR="00CB3A9B" w:rsidRPr="00AD656F" w14:paraId="044E367C" w14:textId="77777777">
        <w:trPr>
          <w:trHeight w:val="1095"/>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40CC35C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53771F2" w14:textId="77777777"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Составление уравнений химических реакций с участием простых и сложных неорганических веществ: металлов и неметаллов; оксидов металлов, неметаллов и амфотерных элементов; неорганических кислот, оснований и амфотерных гидроксидов; неорганических солей, характеризующих их свойства. </w:t>
            </w:r>
          </w:p>
          <w:p w14:paraId="6B1B57A2" w14:textId="2D3F60C0" w:rsidR="00CB3A9B" w:rsidRPr="00AD656F" w:rsidRDefault="00701283">
            <w:pPr>
              <w:widowControl w:val="0"/>
              <w:spacing w:after="0" w:line="240" w:lineRule="auto"/>
              <w:jc w:val="both"/>
              <w:rPr>
                <w:rFonts w:ascii="Times New Roman" w:eastAsia="OfficinaSansBookC" w:hAnsi="Times New Roman" w:cs="Times New Roman"/>
                <w:color w:val="050608"/>
                <w:sz w:val="24"/>
                <w:szCs w:val="24"/>
                <w:highlight w:val="white"/>
              </w:rPr>
            </w:pPr>
            <w:r w:rsidRPr="00AD656F">
              <w:rPr>
                <w:rFonts w:ascii="Times New Roman" w:eastAsia="OfficinaSansBookC" w:hAnsi="Times New Roman" w:cs="Times New Roman"/>
                <w:sz w:val="24"/>
                <w:szCs w:val="24"/>
                <w:highlight w:val="white"/>
              </w:rPr>
              <w:t>Решение практико-ориентированных теоретических заданий на свойства, состав, получение и безопасное использование важнейших неорганических веществ в быту и практической деятельности человека</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2FDD279" w14:textId="63732DBB" w:rsidR="00CB3A9B" w:rsidRPr="00AD656F" w:rsidRDefault="004F7459">
            <w:pPr>
              <w:spacing w:after="0" w:line="240" w:lineRule="auto"/>
              <w:jc w:val="center"/>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2</w:t>
            </w:r>
          </w:p>
        </w:tc>
        <w:tc>
          <w:tcPr>
            <w:tcW w:w="1605" w:type="dxa"/>
            <w:vMerge/>
          </w:tcPr>
          <w:p w14:paraId="2E801FB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p>
        </w:tc>
      </w:tr>
      <w:tr w:rsidR="00CB3A9B" w:rsidRPr="00AD656F" w14:paraId="7E28E93E" w14:textId="77777777">
        <w:trPr>
          <w:trHeight w:val="320"/>
        </w:trPr>
        <w:tc>
          <w:tcPr>
            <w:tcW w:w="198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22DCCC9B"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4.</w:t>
            </w:r>
          </w:p>
        </w:tc>
        <w:tc>
          <w:tcPr>
            <w:tcW w:w="1017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0BA21D45" w14:textId="77777777" w:rsidR="00CB3A9B" w:rsidRPr="00AD656F" w:rsidRDefault="00701283">
            <w:pP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Строение и свойства органических веществ</w:t>
            </w:r>
          </w:p>
        </w:tc>
        <w:tc>
          <w:tcPr>
            <w:tcW w:w="172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65499411" w14:textId="35CFA0C0"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24</w:t>
            </w:r>
            <w:r w:rsidR="00606309">
              <w:rPr>
                <w:rFonts w:ascii="Times New Roman" w:eastAsia="OfficinaSansBookC" w:hAnsi="Times New Roman" w:cs="Times New Roman"/>
                <w:b/>
                <w:sz w:val="24"/>
                <w:szCs w:val="24"/>
              </w:rPr>
              <w:t>/</w:t>
            </w:r>
            <w:r w:rsidR="00021B50">
              <w:rPr>
                <w:rFonts w:ascii="Times New Roman" w:eastAsia="OfficinaSansBookC" w:hAnsi="Times New Roman" w:cs="Times New Roman"/>
                <w:b/>
                <w:sz w:val="24"/>
                <w:szCs w:val="24"/>
              </w:rPr>
              <w:t>6</w:t>
            </w:r>
          </w:p>
        </w:tc>
        <w:tc>
          <w:tcPr>
            <w:tcW w:w="1605" w:type="dxa"/>
          </w:tcPr>
          <w:p w14:paraId="52C22C43"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7CCBF02D" w14:textId="77777777" w:rsidTr="0030517B">
        <w:trPr>
          <w:trHeight w:val="152"/>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0288E6BD"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 xml:space="preserve">Тема 4.1. </w:t>
            </w:r>
            <w:r w:rsidRPr="00AD656F">
              <w:rPr>
                <w:rFonts w:ascii="Times New Roman" w:eastAsia="OfficinaSansBookC" w:hAnsi="Times New Roman" w:cs="Times New Roman"/>
                <w:sz w:val="24"/>
                <w:szCs w:val="24"/>
              </w:rPr>
              <w:t>Классификация, строение и номенклатура органических веществ</w:t>
            </w:r>
          </w:p>
        </w:tc>
        <w:tc>
          <w:tcPr>
            <w:tcW w:w="10170" w:type="dxa"/>
          </w:tcPr>
          <w:p w14:paraId="590893D6"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91C54E8"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4</w:t>
            </w:r>
          </w:p>
        </w:tc>
        <w:tc>
          <w:tcPr>
            <w:tcW w:w="1605" w:type="dxa"/>
            <w:vMerge w:val="restart"/>
          </w:tcPr>
          <w:p w14:paraId="0EF222CC"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75B61A77" w14:textId="77777777" w:rsidR="00CB3A9B" w:rsidRPr="00907DF8" w:rsidRDefault="00701283" w:rsidP="0030517B">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2.1</w:t>
            </w:r>
          </w:p>
          <w:p w14:paraId="45BCF33B" w14:textId="015A74A9" w:rsidR="00907DF8" w:rsidRPr="00AD656F" w:rsidRDefault="00907DF8" w:rsidP="0030517B">
            <w:pPr>
              <w:widowControl w:val="0"/>
              <w:spacing w:after="0" w:line="276" w:lineRule="auto"/>
              <w:jc w:val="center"/>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r>
      <w:tr w:rsidR="00CB3A9B" w:rsidRPr="00AD656F" w14:paraId="31925C10" w14:textId="77777777" w:rsidTr="0030517B">
        <w:trPr>
          <w:trHeight w:val="244"/>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6C9F51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7CCB7DCA"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5A5AED0" w14:textId="553FC3E9" w:rsidR="00CB3A9B" w:rsidRPr="00AD656F" w:rsidRDefault="004F7459">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color w:val="050608"/>
                <w:sz w:val="24"/>
                <w:szCs w:val="24"/>
              </w:rPr>
              <w:t>4</w:t>
            </w:r>
          </w:p>
        </w:tc>
        <w:tc>
          <w:tcPr>
            <w:tcW w:w="1605" w:type="dxa"/>
            <w:vMerge/>
          </w:tcPr>
          <w:p w14:paraId="603021E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62ECD4F0"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6E298EB"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E1157AC" w14:textId="77777777" w:rsidR="00CB3A9B" w:rsidRPr="00AD656F" w:rsidRDefault="00701283">
            <w:pPr>
              <w:spacing w:after="0" w:line="240"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Появление и развитие органической химии как науки. Предмет органической химии. Место и значение органической химии в системе естественных наук.</w:t>
            </w:r>
          </w:p>
          <w:p w14:paraId="0A5D3555"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Зависимость свойств веществ от химического строения молекул. Изомерия и изомеры. </w:t>
            </w:r>
          </w:p>
          <w:p w14:paraId="34D3BB2C" w14:textId="22CB5286"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Понятие о функциональной группе. Радикал. Принципы классификации органических соединений. Международная номенклатура и принципы номенклатуры органических соединений. </w:t>
            </w:r>
            <w:r w:rsidRPr="00AD656F">
              <w:rPr>
                <w:rFonts w:ascii="Times New Roman" w:eastAsia="OfficinaSansBookC" w:hAnsi="Times New Roman" w:cs="Times New Roman"/>
                <w:sz w:val="24"/>
                <w:szCs w:val="24"/>
              </w:rPr>
              <w:lastRenderedPageBreak/>
              <w:t>Понятие об азотсодержащих соединениях, биологически активных веществах (углеводах, жирах, белках и др.), высокомолекулярных соединениях (мономер, полимер, структурное звено)</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9C050CA" w14:textId="15239CF5" w:rsidR="00CB3A9B" w:rsidRPr="00AD656F" w:rsidRDefault="004F7459">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color w:val="050608"/>
                <w:sz w:val="24"/>
                <w:szCs w:val="24"/>
              </w:rPr>
              <w:lastRenderedPageBreak/>
              <w:t>4</w:t>
            </w:r>
          </w:p>
        </w:tc>
        <w:tc>
          <w:tcPr>
            <w:tcW w:w="1605" w:type="dxa"/>
            <w:vMerge/>
          </w:tcPr>
          <w:p w14:paraId="21E82C01"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69FEAE3E"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2B1EC5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Pr>
          <w:p w14:paraId="6EC436FE"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87E9E5D"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tcPr>
          <w:p w14:paraId="2C8E4BC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59682BDA"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A6F784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1655FDB" w14:textId="6D299706"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Номенклатура органических соединений отдельных классов (насыщенные, ненасыщенные и ароматические углеводороды, спирты, фенолы, альдегиды, кетоны, карбоновые кислоты и др.) Составление полных и сокращенных структурных формул органических веществ отдельных классов, используя их названия по систематической и тривиальной номенклатуре (этилен, ацетилен, глицерин, фенол, формальдегид, уксусная кислота, глицин). Расчеты простейшей формулы органической молекулы, исходя из элементного состава (в %)</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91B3345"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638AA85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5290EBB2" w14:textId="77777777" w:rsidTr="0030517B">
        <w:trPr>
          <w:trHeight w:val="156"/>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DC6E8F4" w14:textId="6F93B1CB" w:rsidR="00CB3A9B" w:rsidRPr="00AD656F" w:rsidRDefault="00701283" w:rsidP="003051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color w:val="FF0000"/>
                <w:sz w:val="24"/>
                <w:szCs w:val="24"/>
                <w:u w:val="single"/>
              </w:rPr>
            </w:pPr>
            <w:r w:rsidRPr="00AD656F">
              <w:rPr>
                <w:rFonts w:ascii="Times New Roman" w:eastAsia="OfficinaSansBookC" w:hAnsi="Times New Roman" w:cs="Times New Roman"/>
                <w:b/>
                <w:sz w:val="24"/>
                <w:szCs w:val="24"/>
              </w:rPr>
              <w:t xml:space="preserve">Тема 4.2. </w:t>
            </w:r>
            <w:r w:rsidRPr="00AD656F">
              <w:rPr>
                <w:rFonts w:ascii="Times New Roman" w:eastAsia="OfficinaSansBookC" w:hAnsi="Times New Roman" w:cs="Times New Roman"/>
                <w:sz w:val="24"/>
                <w:szCs w:val="24"/>
              </w:rPr>
              <w:t>Свойства органических соединений</w:t>
            </w:r>
            <w:r w:rsidRPr="00AD656F">
              <w:rPr>
                <w:rFonts w:ascii="Times New Roman" w:eastAsia="OfficinaSansBookC" w:hAnsi="Times New Roman" w:cs="Times New Roman"/>
                <w:sz w:val="24"/>
                <w:szCs w:val="24"/>
                <w:u w:val="single"/>
              </w:rPr>
              <w:t xml:space="preserve"> </w:t>
            </w:r>
          </w:p>
        </w:tc>
        <w:tc>
          <w:tcPr>
            <w:tcW w:w="10170" w:type="dxa"/>
          </w:tcPr>
          <w:p w14:paraId="02E3CE5B"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8703A51" w14:textId="073BE98B"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1</w:t>
            </w:r>
            <w:r w:rsidR="004F7459">
              <w:rPr>
                <w:rFonts w:ascii="Times New Roman" w:eastAsia="OfficinaSansBookC" w:hAnsi="Times New Roman" w:cs="Times New Roman"/>
                <w:b/>
                <w:sz w:val="24"/>
                <w:szCs w:val="24"/>
              </w:rPr>
              <w:t>4</w:t>
            </w:r>
          </w:p>
        </w:tc>
        <w:tc>
          <w:tcPr>
            <w:tcW w:w="1605" w:type="dxa"/>
            <w:vMerge w:val="restart"/>
          </w:tcPr>
          <w:p w14:paraId="047A3DA7"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609BDC66"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56631FC0"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4D586113" w14:textId="78F87463" w:rsidR="00CB3A9B" w:rsidRPr="00907DF8" w:rsidRDefault="00701283" w:rsidP="0030517B">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2.4</w:t>
            </w:r>
          </w:p>
        </w:tc>
      </w:tr>
      <w:tr w:rsidR="00CB3A9B" w:rsidRPr="00AD656F" w14:paraId="293112C6" w14:textId="77777777" w:rsidTr="0030517B">
        <w:trPr>
          <w:trHeight w:val="2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CAEE4AE"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Pr>
          <w:p w14:paraId="7C87B8F4"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DCF6F5C" w14:textId="3A08B73E"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10</w:t>
            </w:r>
          </w:p>
        </w:tc>
        <w:tc>
          <w:tcPr>
            <w:tcW w:w="1605" w:type="dxa"/>
            <w:vMerge/>
          </w:tcPr>
          <w:p w14:paraId="19F00D0B"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rPr>
            </w:pPr>
          </w:p>
        </w:tc>
      </w:tr>
      <w:tr w:rsidR="00CB3A9B" w:rsidRPr="00AD656F" w14:paraId="7231F6B9" w14:textId="77777777">
        <w:trPr>
          <w:trHeight w:val="795"/>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AA9FD1C"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46600A71"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Физико-химические свойства органических соединений отдельных классов (особенности классификации и номенклатуры внутри класса; гомологический ряд и общая формула; изомерия; физические свойства; химические свойства; способы получения):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D7D60C6" w14:textId="2DFCB7F4" w:rsidR="00CB3A9B" w:rsidRPr="00AD656F" w:rsidRDefault="004F7459">
            <w:pPr>
              <w:spacing w:after="0" w:line="240"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1605" w:type="dxa"/>
            <w:vMerge/>
          </w:tcPr>
          <w:p w14:paraId="7DF66FF5"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r>
      <w:tr w:rsidR="00CB3A9B" w:rsidRPr="00AD656F" w14:paraId="10EF05FA" w14:textId="77777777">
        <w:trPr>
          <w:trHeight w:val="812"/>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01D306A1"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7B205DD"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предельные углеводороды (алканы и циклоалканы). Горение метана как один из основных источников тепла в промышленности и быту. Свойства природных углеводородов, нахождение в природе и применение алканов;</w:t>
            </w:r>
          </w:p>
          <w:p w14:paraId="2397ABAF" w14:textId="02726256"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непредельные (алкены, алкины и алкадиены) и ароматические углеводороды. Горение ацетилена как источник высокотемпературного пламени для сварки и резки металлов</w:t>
            </w:r>
          </w:p>
        </w:tc>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CA20C21"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3FB80044"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r>
      <w:tr w:rsidR="00CB3A9B" w:rsidRPr="00AD656F" w14:paraId="4B82DA65" w14:textId="77777777" w:rsidTr="0030517B">
        <w:trPr>
          <w:trHeight w:val="304"/>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CC4F00F"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A3A37AE"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725"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676EBF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605" w:type="dxa"/>
            <w:vMerge/>
          </w:tcPr>
          <w:p w14:paraId="2B4685AC"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r>
      <w:tr w:rsidR="00CB3A9B" w:rsidRPr="00AD656F" w14:paraId="6C42C383" w14:textId="77777777" w:rsidTr="0030517B">
        <w:trPr>
          <w:trHeight w:val="1021"/>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6013665"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2790BB80" w14:textId="7FAB8052"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кислородсодержащие соединения (спирты и фенолы, карбоновые кислоты и эфиры, альдегиды и кетоны, жиры, углеводы). Практическое применение этиленгликоля, глицерина, фенола. Применение формальдегида, ацетальдегида, уксусной кислоты. Мыла как соли высших карбоновых кислот. Моющие свойства мыла</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675EC3F"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24F5296B"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r>
      <w:tr w:rsidR="00CB3A9B" w:rsidRPr="00AD656F" w14:paraId="6AE20F1B" w14:textId="77777777">
        <w:trPr>
          <w:trHeight w:val="44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8536A08"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3178F0C"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 азотсодержащие соединения (амины и аминокислоты, белки). Высокомолекулярные соединения (синтетические и биологически-активные). Мономер, полимер, структурное звено. Полимеризация этилена как основное направление его использования. </w:t>
            </w:r>
          </w:p>
          <w:p w14:paraId="09D7868B" w14:textId="61A35509"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Генетическая связь между классами органических соединений</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C514B67"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45C67E24"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r>
      <w:tr w:rsidR="00CB3A9B" w:rsidRPr="00AD656F" w14:paraId="3A268C02" w14:textId="77777777" w:rsidTr="0030517B">
        <w:trPr>
          <w:trHeight w:val="292"/>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D6A6B74"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Pr>
          <w:p w14:paraId="76A929AA"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2B04795" w14:textId="26EC9DC7" w:rsidR="00CB3A9B" w:rsidRPr="00AD656F" w:rsidRDefault="004F7459">
            <w:pPr>
              <w:spacing w:after="0" w:line="240" w:lineRule="auto"/>
              <w:jc w:val="center"/>
              <w:rPr>
                <w:rFonts w:ascii="Times New Roman" w:eastAsia="OfficinaSansBookC" w:hAnsi="Times New Roman" w:cs="Times New Roman"/>
                <w:b/>
                <w:sz w:val="24"/>
                <w:szCs w:val="24"/>
                <w:highlight w:val="white"/>
              </w:rPr>
            </w:pPr>
            <w:r>
              <w:rPr>
                <w:rFonts w:ascii="Times New Roman" w:eastAsia="OfficinaSansBookC" w:hAnsi="Times New Roman" w:cs="Times New Roman"/>
                <w:b/>
                <w:sz w:val="24"/>
                <w:szCs w:val="24"/>
                <w:highlight w:val="white"/>
              </w:rPr>
              <w:t>4</w:t>
            </w:r>
          </w:p>
        </w:tc>
        <w:tc>
          <w:tcPr>
            <w:tcW w:w="1605" w:type="dxa"/>
            <w:vMerge/>
          </w:tcPr>
          <w:p w14:paraId="4FB6FD77"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highlight w:val="white"/>
              </w:rPr>
            </w:pPr>
          </w:p>
        </w:tc>
      </w:tr>
      <w:tr w:rsidR="00CB3A9B" w:rsidRPr="00AD656F" w14:paraId="70B2C19A" w14:textId="77777777">
        <w:trPr>
          <w:trHeight w:val="44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3D5F108"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highlight w:val="white"/>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18CA49B" w14:textId="47DF6EF9"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Свойства органических соединений отдельных классов (тривиальная и международная номенклатура, химические свойства, способы получения): предельные (алканы и циклоалканы), непредельные (алкены, алкины и алкадиены) и ароматические углеводороды, спирты и фенолы, карбоновые кислоты и эфиры, альдегиды и кетоны, амины и аминокислоты, высокомолекулярные соединения. Задания на составление уравнений химических реакций с участием органических веществ на основании их состава и строения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B93D34F" w14:textId="3AB67640" w:rsidR="00CB3A9B" w:rsidRPr="00AD656F" w:rsidRDefault="004F7459">
            <w:pPr>
              <w:spacing w:after="0" w:line="240" w:lineRule="auto"/>
              <w:jc w:val="center"/>
              <w:rPr>
                <w:rFonts w:ascii="Times New Roman" w:eastAsia="OfficinaSansBookC" w:hAnsi="Times New Roman" w:cs="Times New Roman"/>
                <w:sz w:val="24"/>
                <w:szCs w:val="24"/>
                <w:highlight w:val="white"/>
              </w:rPr>
            </w:pPr>
            <w:r>
              <w:rPr>
                <w:rFonts w:ascii="Times New Roman" w:eastAsia="OfficinaSansBookC" w:hAnsi="Times New Roman" w:cs="Times New Roman"/>
                <w:sz w:val="24"/>
                <w:szCs w:val="24"/>
                <w:highlight w:val="white"/>
              </w:rPr>
              <w:t>2</w:t>
            </w:r>
          </w:p>
        </w:tc>
        <w:tc>
          <w:tcPr>
            <w:tcW w:w="1605" w:type="dxa"/>
            <w:vMerge/>
          </w:tcPr>
          <w:p w14:paraId="311E4110"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highlight w:val="white"/>
              </w:rPr>
            </w:pPr>
          </w:p>
        </w:tc>
      </w:tr>
      <w:tr w:rsidR="00CB3A9B" w:rsidRPr="00AD656F" w14:paraId="2DB3242A" w14:textId="77777777">
        <w:trPr>
          <w:trHeight w:val="44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4BA1308"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highlight w:val="white"/>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178C48A"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Составление схем реакций (в том числе по предложенным цепочкам превращений), характеризующих химические свойства органических соединений отдельных классов, способы их получения и название органических соединений по тривиальной или международной систематической номенклатуре.</w:t>
            </w:r>
          </w:p>
          <w:p w14:paraId="5118C988"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Решение практико-ориентированных теоретических заданий на свойства органических соединений отдельных классов</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EF859B9" w14:textId="77777777" w:rsidR="00CB3A9B" w:rsidRPr="00AD656F" w:rsidRDefault="00701283">
            <w:pPr>
              <w:spacing w:after="0" w:line="240"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w:t>
            </w:r>
          </w:p>
        </w:tc>
        <w:tc>
          <w:tcPr>
            <w:tcW w:w="1605" w:type="dxa"/>
            <w:vMerge/>
          </w:tcPr>
          <w:p w14:paraId="5896D696"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highlight w:val="white"/>
              </w:rPr>
            </w:pPr>
          </w:p>
        </w:tc>
      </w:tr>
      <w:tr w:rsidR="00CB3A9B" w:rsidRPr="00AD656F" w14:paraId="6DC6D10D" w14:textId="77777777">
        <w:trPr>
          <w:trHeight w:val="320"/>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C01CB05"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Тема 4.3. </w:t>
            </w:r>
          </w:p>
          <w:p w14:paraId="00008756" w14:textId="6247FFC1" w:rsidR="00CB3A9B" w:rsidRPr="00AD656F" w:rsidRDefault="00701283" w:rsidP="0030517B">
            <w:pPr>
              <w:widowControl w:val="0"/>
              <w:spacing w:after="0" w:line="240" w:lineRule="auto"/>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Идентификация органических веществ, их значение и применение в бытовой и производственной деятельности человека</w:t>
            </w:r>
          </w:p>
        </w:tc>
        <w:tc>
          <w:tcPr>
            <w:tcW w:w="10170" w:type="dxa"/>
          </w:tcPr>
          <w:p w14:paraId="2F54A5FD"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D70BA25" w14:textId="384F3100" w:rsidR="00CB3A9B" w:rsidRPr="00AD656F" w:rsidRDefault="00046D6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color w:val="050608"/>
                <w:sz w:val="24"/>
                <w:szCs w:val="24"/>
              </w:rPr>
              <w:t>4</w:t>
            </w:r>
          </w:p>
        </w:tc>
        <w:tc>
          <w:tcPr>
            <w:tcW w:w="1605" w:type="dxa"/>
            <w:vMerge w:val="restart"/>
          </w:tcPr>
          <w:p w14:paraId="48A1FFE6"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09E2E7F6"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60E96DD4"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76275752" w14:textId="736B9832" w:rsidR="00CB3A9B" w:rsidRPr="00907DF8" w:rsidRDefault="00701283">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2.4</w:t>
            </w:r>
          </w:p>
          <w:p w14:paraId="5E4DE7E9"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51479B55"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F4EBFC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0B203067"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CEDA3AD" w14:textId="215D033A" w:rsidR="00CB3A9B" w:rsidRPr="00AD656F" w:rsidRDefault="00046D6A">
            <w:pPr>
              <w:spacing w:after="0" w:line="240" w:lineRule="auto"/>
              <w:jc w:val="center"/>
              <w:rPr>
                <w:rFonts w:ascii="Times New Roman" w:eastAsia="OfficinaSansBookC" w:hAnsi="Times New Roman" w:cs="Times New Roman"/>
                <w:b/>
                <w:color w:val="050608"/>
                <w:sz w:val="24"/>
                <w:szCs w:val="24"/>
              </w:rPr>
            </w:pPr>
            <w:r>
              <w:rPr>
                <w:rFonts w:ascii="Times New Roman" w:eastAsia="OfficinaSansBookC" w:hAnsi="Times New Roman" w:cs="Times New Roman"/>
                <w:b/>
                <w:color w:val="050608"/>
                <w:sz w:val="24"/>
                <w:szCs w:val="24"/>
              </w:rPr>
              <w:t>4</w:t>
            </w:r>
          </w:p>
        </w:tc>
        <w:tc>
          <w:tcPr>
            <w:tcW w:w="1605" w:type="dxa"/>
            <w:vMerge/>
          </w:tcPr>
          <w:p w14:paraId="73AD0FE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color w:val="050608"/>
                <w:sz w:val="24"/>
                <w:szCs w:val="24"/>
              </w:rPr>
            </w:pPr>
          </w:p>
        </w:tc>
      </w:tr>
      <w:tr w:rsidR="00CB3A9B" w:rsidRPr="00AD656F" w14:paraId="7E669125" w14:textId="77777777" w:rsidTr="0030517B">
        <w:trPr>
          <w:trHeight w:val="971"/>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431EEF4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color w:val="050608"/>
                <w:sz w:val="24"/>
                <w:szCs w:val="24"/>
              </w:rPr>
            </w:pPr>
          </w:p>
        </w:tc>
        <w:tc>
          <w:tcPr>
            <w:tcW w:w="10170" w:type="dxa"/>
          </w:tcPr>
          <w:p w14:paraId="14CF84F7" w14:textId="7F2B8366" w:rsidR="00CB3A9B" w:rsidRPr="00AD656F" w:rsidRDefault="00701283">
            <w:pPr>
              <w:widowControl w:val="0"/>
              <w:pBdr>
                <w:top w:val="nil"/>
                <w:left w:val="nil"/>
                <w:bottom w:val="nil"/>
                <w:right w:val="nil"/>
                <w:between w:val="nil"/>
              </w:pBd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Биоорганические соединения. Применение и биологическая роль углеводов. Окисление углеводов – источник энергии живых организмов. Области применения аминокислот. Превращения белков пищи в организме. Биологические функции белков. Биологические функции жиров. Роль органической химии в решении проблем пищевой безопасности</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82CB458" w14:textId="0C94C905" w:rsidR="00CB3A9B" w:rsidRPr="00AD656F" w:rsidRDefault="00046D6A">
            <w:pPr>
              <w:spacing w:after="0" w:line="240" w:lineRule="auto"/>
              <w:jc w:val="center"/>
              <w:rPr>
                <w:rFonts w:ascii="Times New Roman" w:eastAsia="OfficinaSansBookC" w:hAnsi="Times New Roman" w:cs="Times New Roman"/>
                <w:color w:val="050608"/>
                <w:sz w:val="24"/>
                <w:szCs w:val="24"/>
              </w:rPr>
            </w:pPr>
            <w:r>
              <w:rPr>
                <w:rFonts w:ascii="Times New Roman" w:eastAsia="OfficinaSansBookC" w:hAnsi="Times New Roman" w:cs="Times New Roman"/>
                <w:color w:val="050608"/>
                <w:sz w:val="24"/>
                <w:szCs w:val="24"/>
              </w:rPr>
              <w:t>2</w:t>
            </w:r>
          </w:p>
        </w:tc>
        <w:tc>
          <w:tcPr>
            <w:tcW w:w="1605" w:type="dxa"/>
            <w:vMerge/>
          </w:tcPr>
          <w:p w14:paraId="660F922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r>
      <w:tr w:rsidR="00CB3A9B" w:rsidRPr="00AD656F" w14:paraId="62009CC7" w14:textId="77777777">
        <w:trPr>
          <w:trHeight w:val="1242"/>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FDB346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color w:val="050608"/>
                <w:sz w:val="24"/>
                <w:szCs w:val="24"/>
              </w:rPr>
            </w:pPr>
          </w:p>
        </w:tc>
        <w:tc>
          <w:tcPr>
            <w:tcW w:w="10170" w:type="dxa"/>
          </w:tcPr>
          <w:p w14:paraId="57750B22" w14:textId="28AC2ADC" w:rsidR="00CB3A9B" w:rsidRPr="00AD656F" w:rsidRDefault="00701283">
            <w:pPr>
              <w:widowControl w:val="0"/>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Роль органической химии в решении проблем энергетической безопасности, в развитии медицины, создании новых материалов, новых источников энергии (альтернативные источники энергии). Опасность воздействия на живые организмы органических веществ отдельных классов (углеводороды, спирты, фенолы, хлорорганические производные, альдегиды и др.), смысл показателя предельно допустимой концентрации</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0390366" w14:textId="77777777" w:rsidR="00CB3A9B" w:rsidRPr="00AD656F" w:rsidRDefault="00701283">
            <w:pPr>
              <w:spacing w:after="0" w:line="240" w:lineRule="auto"/>
              <w:jc w:val="center"/>
              <w:rPr>
                <w:rFonts w:ascii="Times New Roman" w:eastAsia="OfficinaSansBookC" w:hAnsi="Times New Roman" w:cs="Times New Roman"/>
                <w:color w:val="050608"/>
                <w:sz w:val="24"/>
                <w:szCs w:val="24"/>
              </w:rPr>
            </w:pPr>
            <w:r w:rsidRPr="00AD656F">
              <w:rPr>
                <w:rFonts w:ascii="Times New Roman" w:eastAsia="OfficinaSansBookC" w:hAnsi="Times New Roman" w:cs="Times New Roman"/>
                <w:color w:val="050608"/>
                <w:sz w:val="24"/>
                <w:szCs w:val="24"/>
              </w:rPr>
              <w:t>2</w:t>
            </w:r>
          </w:p>
        </w:tc>
        <w:tc>
          <w:tcPr>
            <w:tcW w:w="1605" w:type="dxa"/>
            <w:vMerge/>
          </w:tcPr>
          <w:p w14:paraId="6644370B"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color w:val="050608"/>
                <w:sz w:val="24"/>
                <w:szCs w:val="24"/>
              </w:rPr>
            </w:pPr>
          </w:p>
        </w:tc>
      </w:tr>
      <w:tr w:rsidR="00CB3A9B" w:rsidRPr="00AD656F" w14:paraId="0940E479" w14:textId="77777777">
        <w:trPr>
          <w:trHeight w:val="320"/>
        </w:trPr>
        <w:tc>
          <w:tcPr>
            <w:tcW w:w="1980" w:type="dxa"/>
            <w:tcBorders>
              <w:top w:val="single" w:sz="8" w:space="0" w:color="000000"/>
              <w:left w:val="single" w:sz="8" w:space="0" w:color="000000"/>
              <w:bottom w:val="single" w:sz="8" w:space="0" w:color="000000"/>
            </w:tcBorders>
            <w:tcMar>
              <w:top w:w="0" w:type="dxa"/>
              <w:left w:w="45" w:type="dxa"/>
              <w:bottom w:w="0" w:type="dxa"/>
              <w:right w:w="45" w:type="dxa"/>
            </w:tcMar>
            <w:vAlign w:val="center"/>
          </w:tcPr>
          <w:p w14:paraId="7080E706"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 xml:space="preserve">Раздел 5. </w:t>
            </w:r>
          </w:p>
        </w:tc>
        <w:tc>
          <w:tcPr>
            <w:tcW w:w="1017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1C2BD0B6" w14:textId="77777777" w:rsidR="00CB3A9B" w:rsidRPr="00AD656F" w:rsidRDefault="00701283">
            <w:pPr>
              <w:spacing w:after="0" w:line="240" w:lineRule="auto"/>
              <w:jc w:val="both"/>
              <w:rPr>
                <w:rFonts w:ascii="Times New Roman" w:eastAsia="OfficinaSansBookC" w:hAnsi="Times New Roman" w:cs="Times New Roman"/>
                <w:b/>
                <w:strike/>
                <w:sz w:val="24"/>
                <w:szCs w:val="24"/>
              </w:rPr>
            </w:pPr>
            <w:r w:rsidRPr="00AD656F">
              <w:rPr>
                <w:rFonts w:ascii="Times New Roman" w:eastAsia="OfficinaSansBookC" w:hAnsi="Times New Roman" w:cs="Times New Roman"/>
                <w:b/>
                <w:sz w:val="24"/>
                <w:szCs w:val="24"/>
              </w:rPr>
              <w:t>Кинетические и термодинамические закономерности протекания химических реакций</w:t>
            </w:r>
            <w:r w:rsidRPr="00AD656F">
              <w:rPr>
                <w:rFonts w:ascii="Times New Roman" w:eastAsia="OfficinaSansBookC" w:hAnsi="Times New Roman" w:cs="Times New Roman"/>
                <w:b/>
                <w:strike/>
                <w:sz w:val="24"/>
                <w:szCs w:val="24"/>
              </w:rPr>
              <w:t xml:space="preserve"> </w:t>
            </w:r>
          </w:p>
        </w:tc>
        <w:tc>
          <w:tcPr>
            <w:tcW w:w="172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57F28F96" w14:textId="20F3659C"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r w:rsidR="00606309">
              <w:rPr>
                <w:rFonts w:ascii="Times New Roman" w:eastAsia="OfficinaSansBookC" w:hAnsi="Times New Roman" w:cs="Times New Roman"/>
                <w:b/>
                <w:sz w:val="24"/>
                <w:szCs w:val="24"/>
              </w:rPr>
              <w:t>/2</w:t>
            </w:r>
          </w:p>
        </w:tc>
        <w:tc>
          <w:tcPr>
            <w:tcW w:w="1605" w:type="dxa"/>
            <w:vAlign w:val="center"/>
          </w:tcPr>
          <w:p w14:paraId="0F7B538C"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6D7E831E" w14:textId="77777777" w:rsidTr="0030517B">
        <w:trPr>
          <w:trHeight w:val="1722"/>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989BBCB"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 xml:space="preserve">Скорость химических реакций. </w:t>
            </w:r>
          </w:p>
          <w:p w14:paraId="64C20472" w14:textId="51AEE9C7" w:rsidR="00CB3A9B" w:rsidRPr="00AD656F" w:rsidRDefault="00701283" w:rsidP="003051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Химическое равновесие</w:t>
            </w:r>
          </w:p>
        </w:tc>
        <w:tc>
          <w:tcPr>
            <w:tcW w:w="10170" w:type="dxa"/>
          </w:tcPr>
          <w:p w14:paraId="023168BA"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C8B5CD8" w14:textId="15A57AFA"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1605" w:type="dxa"/>
            <w:vMerge w:val="restart"/>
          </w:tcPr>
          <w:p w14:paraId="4975A9EE"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4204E9AD"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51855FFF"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i/>
                <w:sz w:val="24"/>
                <w:szCs w:val="24"/>
              </w:rPr>
              <w:t>ПК…</w:t>
            </w:r>
          </w:p>
          <w:p w14:paraId="04C0A4CA" w14:textId="77777777" w:rsidR="00CB3A9B" w:rsidRPr="00AD656F" w:rsidRDefault="00CB3A9B">
            <w:pPr>
              <w:widowControl w:val="0"/>
              <w:spacing w:after="0" w:line="276" w:lineRule="auto"/>
              <w:jc w:val="center"/>
              <w:rPr>
                <w:rFonts w:ascii="Times New Roman" w:eastAsia="OfficinaSansBookC" w:hAnsi="Times New Roman" w:cs="Times New Roman"/>
                <w:sz w:val="24"/>
                <w:szCs w:val="24"/>
              </w:rPr>
            </w:pPr>
          </w:p>
        </w:tc>
      </w:tr>
      <w:tr w:rsidR="00CB3A9B" w:rsidRPr="00AD656F" w14:paraId="008FF2D8"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2978F668"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Pr>
          <w:p w14:paraId="2091CBD3"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445218A" w14:textId="0A487D3F"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tcPr>
          <w:p w14:paraId="3B24745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1E8BADDE" w14:textId="77777777" w:rsidTr="0030517B">
        <w:trPr>
          <w:trHeight w:val="1347"/>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2D63F5A7"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ED3CF73" w14:textId="2D64B3F8" w:rsidR="00CB3A9B" w:rsidRPr="00AD656F" w:rsidRDefault="00701283">
            <w:pPr>
              <w:pBdr>
                <w:top w:val="nil"/>
                <w:left w:val="nil"/>
                <w:bottom w:val="nil"/>
                <w:right w:val="nil"/>
                <w:between w:val="nil"/>
              </w:pBdr>
              <w:spacing w:after="0" w:line="240" w:lineRule="auto"/>
              <w:jc w:val="both"/>
              <w:rPr>
                <w:rFonts w:ascii="Times New Roman" w:eastAsia="Courier New" w:hAnsi="Times New Roman" w:cs="Times New Roman"/>
                <w:color w:val="333333"/>
                <w:sz w:val="24"/>
                <w:szCs w:val="24"/>
              </w:rPr>
            </w:pPr>
            <w:r w:rsidRPr="00AD656F">
              <w:rPr>
                <w:rFonts w:ascii="Times New Roman" w:eastAsia="OfficinaSansBookC" w:hAnsi="Times New Roman" w:cs="Times New Roman"/>
                <w:sz w:val="24"/>
                <w:szCs w:val="24"/>
              </w:rPr>
              <w:t>Скорость реакции, ее зависимость от различных факторов: природы реагирующих веществ, концентрации реагирующих веществ, температуры и площади реакционной поверхности.</w:t>
            </w:r>
            <w:r w:rsidR="00E470E2" w:rsidRPr="00AD656F">
              <w:rPr>
                <w:rFonts w:ascii="Times New Roman" w:eastAsia="OfficinaSansBookC" w:hAnsi="Times New Roman" w:cs="Times New Roman"/>
                <w:sz w:val="24"/>
                <w:szCs w:val="24"/>
              </w:rPr>
              <w:t xml:space="preserve"> </w:t>
            </w:r>
            <w:r w:rsidRPr="00AD656F">
              <w:rPr>
                <w:rFonts w:ascii="Times New Roman" w:eastAsia="OfficinaSansBookC" w:hAnsi="Times New Roman" w:cs="Times New Roman"/>
                <w:sz w:val="24"/>
                <w:szCs w:val="24"/>
              </w:rPr>
              <w:t>Тепловые</w:t>
            </w:r>
            <w:r w:rsidR="00E470E2" w:rsidRPr="00AD656F">
              <w:rPr>
                <w:rFonts w:ascii="Times New Roman" w:eastAsia="OfficinaSansBookC" w:hAnsi="Times New Roman" w:cs="Times New Roman"/>
                <w:sz w:val="24"/>
                <w:szCs w:val="24"/>
              </w:rPr>
              <w:t xml:space="preserve"> </w:t>
            </w:r>
            <w:r w:rsidRPr="00AD656F">
              <w:rPr>
                <w:rFonts w:ascii="Times New Roman" w:eastAsia="OfficinaSansBookC" w:hAnsi="Times New Roman" w:cs="Times New Roman"/>
                <w:sz w:val="24"/>
                <w:szCs w:val="24"/>
              </w:rPr>
              <w:t>эффекты химических реакций. Экзо-</w:t>
            </w:r>
            <w:r w:rsidR="00E470E2" w:rsidRPr="00AD656F">
              <w:rPr>
                <w:rFonts w:ascii="Times New Roman" w:eastAsia="OfficinaSansBookC" w:hAnsi="Times New Roman" w:cs="Times New Roman"/>
                <w:sz w:val="24"/>
                <w:szCs w:val="24"/>
              </w:rPr>
              <w:t xml:space="preserve"> </w:t>
            </w:r>
            <w:r w:rsidRPr="00AD656F">
              <w:rPr>
                <w:rFonts w:ascii="Times New Roman" w:eastAsia="OfficinaSansBookC" w:hAnsi="Times New Roman" w:cs="Times New Roman"/>
                <w:sz w:val="24"/>
                <w:szCs w:val="24"/>
              </w:rPr>
              <w:t>и эндотермические, реакции</w:t>
            </w:r>
            <w:r w:rsidR="00E470E2" w:rsidRPr="00AD656F">
              <w:rPr>
                <w:rFonts w:ascii="Times New Roman" w:eastAsia="OfficinaSansBookC" w:hAnsi="Times New Roman" w:cs="Times New Roman"/>
                <w:sz w:val="24"/>
                <w:szCs w:val="24"/>
              </w:rPr>
              <w:t>.</w:t>
            </w:r>
          </w:p>
          <w:p w14:paraId="4ECA5491" w14:textId="4FADFD60" w:rsidR="00CB3A9B" w:rsidRPr="00AD656F" w:rsidRDefault="00701283">
            <w:pPr>
              <w:tabs>
                <w:tab w:val="right" w:pos="3"/>
              </w:tabs>
              <w:spacing w:after="0" w:line="240" w:lineRule="auto"/>
              <w:jc w:val="both"/>
              <w:rPr>
                <w:rFonts w:ascii="Times New Roman" w:eastAsia="OfficinaSansBookC" w:hAnsi="Times New Roman" w:cs="Times New Roman"/>
                <w:strike/>
                <w:sz w:val="24"/>
                <w:szCs w:val="24"/>
              </w:rPr>
            </w:pPr>
            <w:r w:rsidRPr="00AD656F">
              <w:rPr>
                <w:rFonts w:ascii="Times New Roman" w:eastAsia="OfficinaSansBookC" w:hAnsi="Times New Roman" w:cs="Times New Roman"/>
                <w:sz w:val="24"/>
                <w:szCs w:val="24"/>
              </w:rPr>
              <w:t>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 Принцип Ле Шателье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31B228E" w14:textId="0AA7B52C" w:rsidR="00CB3A9B" w:rsidRPr="00AD656F" w:rsidRDefault="007B5ADA">
            <w:pPr>
              <w:spacing w:after="0" w:line="240"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1605" w:type="dxa"/>
            <w:vMerge/>
          </w:tcPr>
          <w:p w14:paraId="0309804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2E15D2CB"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6F99D159"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Pr>
          <w:p w14:paraId="7B0140E9"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A2414F7"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val="restart"/>
          </w:tcPr>
          <w:p w14:paraId="55453E57"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5C757E20"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17635CA6" w14:textId="77777777" w:rsidR="00CB3A9B" w:rsidRPr="00907DF8" w:rsidRDefault="00701283" w:rsidP="00E470E2">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2.1</w:t>
            </w:r>
          </w:p>
          <w:p w14:paraId="66D5AB34" w14:textId="2514C9F8" w:rsidR="00907DF8" w:rsidRPr="00AD656F" w:rsidRDefault="00907DF8" w:rsidP="00E470E2">
            <w:pPr>
              <w:widowControl w:val="0"/>
              <w:spacing w:after="0" w:line="276" w:lineRule="auto"/>
              <w:jc w:val="center"/>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r>
      <w:tr w:rsidR="00CB3A9B" w:rsidRPr="00AD656F" w14:paraId="326CF48E"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1644749D" w14:textId="77777777" w:rsidR="00CB3A9B" w:rsidRPr="00AD656F" w:rsidRDefault="00CB3A9B">
            <w:pPr>
              <w:widowControl w:val="0"/>
              <w:pBdr>
                <w:top w:val="nil"/>
                <w:left w:val="nil"/>
                <w:bottom w:val="nil"/>
                <w:right w:val="nil"/>
                <w:between w:val="nil"/>
              </w:pBdr>
              <w:spacing w:after="0" w:line="240"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B3A6DB8" w14:textId="77777777" w:rsidR="00CB3A9B" w:rsidRPr="00AD656F" w:rsidRDefault="00701283">
            <w:pPr>
              <w:spacing w:after="0" w:line="240" w:lineRule="auto"/>
              <w:jc w:val="both"/>
              <w:rPr>
                <w:rFonts w:ascii="Times New Roman" w:eastAsia="OfficinaSansBookC" w:hAnsi="Times New Roman" w:cs="Times New Roman"/>
                <w:strike/>
                <w:sz w:val="24"/>
                <w:szCs w:val="24"/>
              </w:rPr>
            </w:pPr>
            <w:r w:rsidRPr="00AD656F">
              <w:rPr>
                <w:rFonts w:ascii="Times New Roman" w:eastAsia="OfficinaSansBookC" w:hAnsi="Times New Roman" w:cs="Times New Roman"/>
                <w:sz w:val="24"/>
                <w:szCs w:val="24"/>
              </w:rPr>
              <w:t>Решение практико-ориентированных заданий на анализ факторов, влияющих на изменение скорости химической реакции, в т.ч. с позиций экологически целесообразного поведения в быту и трудовой деятельности в целях сохранения своего здоровья и окружающей природной среды.</w:t>
            </w:r>
          </w:p>
          <w:p w14:paraId="6B901F02" w14:textId="10FD73E3" w:rsidR="00CB3A9B" w:rsidRPr="00AD656F" w:rsidRDefault="00701283">
            <w:pPr>
              <w:pBdr>
                <w:top w:val="nil"/>
                <w:left w:val="nil"/>
                <w:bottom w:val="nil"/>
                <w:right w:val="nil"/>
                <w:between w:val="nil"/>
              </w:pBdr>
              <w:tabs>
                <w:tab w:val="right" w:pos="3"/>
              </w:tabs>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Решение практико-ориентированных заданий на применение принципа Ле-Шателье для нахождения направления смещения равновесия химической реакции и анализ факторов, влияющих на смещение химического равновесия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3027089" w14:textId="77777777" w:rsidR="00CB3A9B" w:rsidRPr="00AD656F" w:rsidRDefault="00701283">
            <w:pPr>
              <w:spacing w:after="0" w:line="240"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w:t>
            </w:r>
          </w:p>
        </w:tc>
        <w:tc>
          <w:tcPr>
            <w:tcW w:w="1605" w:type="dxa"/>
            <w:vMerge/>
          </w:tcPr>
          <w:p w14:paraId="5FA4055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6DE86726" w14:textId="77777777">
        <w:trPr>
          <w:trHeight w:val="320"/>
        </w:trPr>
        <w:tc>
          <w:tcPr>
            <w:tcW w:w="1980" w:type="dxa"/>
            <w:tcBorders>
              <w:top w:val="single" w:sz="8" w:space="0" w:color="000000"/>
              <w:left w:val="single" w:sz="8" w:space="0" w:color="000000"/>
              <w:bottom w:val="single" w:sz="8" w:space="0" w:color="000000"/>
            </w:tcBorders>
            <w:tcMar>
              <w:top w:w="0" w:type="dxa"/>
              <w:left w:w="45" w:type="dxa"/>
              <w:bottom w:w="0" w:type="dxa"/>
              <w:right w:w="45" w:type="dxa"/>
            </w:tcMar>
            <w:vAlign w:val="center"/>
          </w:tcPr>
          <w:p w14:paraId="18EEB64B"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6.</w:t>
            </w:r>
          </w:p>
        </w:tc>
        <w:tc>
          <w:tcPr>
            <w:tcW w:w="1017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18D41265" w14:textId="77777777" w:rsidR="00CB3A9B" w:rsidRPr="00AD656F" w:rsidRDefault="00701283">
            <w:pPr>
              <w:spacing w:after="0" w:line="240"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Растворы</w:t>
            </w:r>
          </w:p>
        </w:tc>
        <w:tc>
          <w:tcPr>
            <w:tcW w:w="172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1AD27A8B" w14:textId="57F38FCE"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r w:rsidR="00606309">
              <w:rPr>
                <w:rFonts w:ascii="Times New Roman" w:eastAsia="OfficinaSansBookC" w:hAnsi="Times New Roman" w:cs="Times New Roman"/>
                <w:b/>
                <w:sz w:val="24"/>
                <w:szCs w:val="24"/>
              </w:rPr>
              <w:t>/2</w:t>
            </w:r>
          </w:p>
        </w:tc>
        <w:tc>
          <w:tcPr>
            <w:tcW w:w="1605" w:type="dxa"/>
          </w:tcPr>
          <w:p w14:paraId="17B3F5C6"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4F866AC8" w14:textId="77777777">
        <w:trPr>
          <w:trHeight w:val="320"/>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07C9FBD1"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Тема</w:t>
            </w:r>
            <w:r w:rsidRPr="00AD656F">
              <w:rPr>
                <w:rFonts w:ascii="Times New Roman" w:eastAsia="OfficinaSansBookC" w:hAnsi="Times New Roman" w:cs="Times New Roman"/>
                <w:b/>
                <w:sz w:val="24"/>
                <w:szCs w:val="24"/>
                <w:highlight w:val="white"/>
              </w:rPr>
              <w:t xml:space="preserve"> 6.1.</w:t>
            </w:r>
            <w:r w:rsidRPr="00AD656F">
              <w:rPr>
                <w:rFonts w:ascii="Times New Roman" w:eastAsia="OfficinaSansBookC" w:hAnsi="Times New Roman" w:cs="Times New Roman"/>
                <w:sz w:val="24"/>
                <w:szCs w:val="24"/>
                <w:highlight w:val="white"/>
              </w:rPr>
              <w:t xml:space="preserve"> </w:t>
            </w:r>
          </w:p>
          <w:p w14:paraId="05948FE2" w14:textId="6653926C" w:rsidR="00CB3A9B" w:rsidRPr="00AD656F" w:rsidRDefault="00701283" w:rsidP="0030517B">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Понятие о растворах</w:t>
            </w:r>
          </w:p>
        </w:tc>
        <w:tc>
          <w:tcPr>
            <w:tcW w:w="10170" w:type="dxa"/>
          </w:tcPr>
          <w:p w14:paraId="2F6092F7"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6F2DA9C" w14:textId="6322D92E"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val="restart"/>
          </w:tcPr>
          <w:p w14:paraId="4DB95415"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59DB996C"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58999E5F"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07</w:t>
            </w:r>
          </w:p>
          <w:p w14:paraId="586C585A" w14:textId="4C7F9DAF" w:rsidR="00CB3A9B" w:rsidRPr="00907DF8" w:rsidRDefault="00701283" w:rsidP="00E470E2">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2.1</w:t>
            </w:r>
          </w:p>
        </w:tc>
      </w:tr>
      <w:tr w:rsidR="00CB3A9B" w:rsidRPr="00AD656F" w14:paraId="43A2A159"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72BB5EA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Pr>
          <w:p w14:paraId="192C4C39"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374E8DE" w14:textId="0CE1B97C" w:rsidR="00CB3A9B" w:rsidRPr="00AD656F" w:rsidRDefault="007B5AD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1605" w:type="dxa"/>
            <w:vMerge/>
          </w:tcPr>
          <w:p w14:paraId="47167566"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3E4652CE"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1149E4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F083C65" w14:textId="77777777"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Растворение как физико-химический процесс. Растворы. Способы приготовления растворов. Растворимость. Массовая доля растворенного вещества. Смысл показателя предельно допустимой концентрации и его использование в оценке экологической безопасности.</w:t>
            </w:r>
          </w:p>
          <w:p w14:paraId="1A01B02E" w14:textId="77777777" w:rsidR="00CB3A9B" w:rsidRPr="00AD656F" w:rsidRDefault="007012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lastRenderedPageBreak/>
              <w:t>Правила экологически целесообразного поведения в быту и трудовой деятельности в целях сохранения своего здоровья и окружающей природной среды; опасность воздействия на живые организмы определенных веществ.</w:t>
            </w:r>
          </w:p>
          <w:p w14:paraId="4DD0A51C" w14:textId="2F251399" w:rsidR="00CB3A9B" w:rsidRPr="00AD656F" w:rsidRDefault="007012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Решение практико-ориентированных расчетных заданий на растворы, используемые в бытовой и производственной деятельности человека</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585AF930" w14:textId="325B5A54" w:rsidR="00CB3A9B" w:rsidRPr="00AD656F" w:rsidRDefault="00CB3A9B">
            <w:pPr>
              <w:spacing w:after="0" w:line="240" w:lineRule="auto"/>
              <w:jc w:val="center"/>
              <w:rPr>
                <w:rFonts w:ascii="Times New Roman" w:eastAsia="OfficinaSansBookC" w:hAnsi="Times New Roman" w:cs="Times New Roman"/>
                <w:sz w:val="24"/>
                <w:szCs w:val="24"/>
              </w:rPr>
            </w:pPr>
          </w:p>
        </w:tc>
        <w:tc>
          <w:tcPr>
            <w:tcW w:w="1605" w:type="dxa"/>
            <w:vMerge/>
          </w:tcPr>
          <w:p w14:paraId="3516945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3BF0BD83" w14:textId="77777777">
        <w:trPr>
          <w:trHeight w:val="320"/>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left w:w="45" w:type="dxa"/>
              <w:right w:w="45" w:type="dxa"/>
            </w:tcMar>
          </w:tcPr>
          <w:p w14:paraId="2AE38A52"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b/>
                <w:sz w:val="24"/>
                <w:szCs w:val="24"/>
              </w:rPr>
              <w:t>Тема</w:t>
            </w:r>
            <w:r w:rsidRPr="00AD656F">
              <w:rPr>
                <w:rFonts w:ascii="Times New Roman" w:eastAsia="OfficinaSansBookC" w:hAnsi="Times New Roman" w:cs="Times New Roman"/>
                <w:b/>
                <w:sz w:val="24"/>
                <w:szCs w:val="24"/>
                <w:highlight w:val="white"/>
              </w:rPr>
              <w:t xml:space="preserve"> 6.2. </w:t>
            </w:r>
            <w:r w:rsidRPr="00AD656F">
              <w:rPr>
                <w:rFonts w:ascii="Times New Roman" w:eastAsia="OfficinaSansBookC" w:hAnsi="Times New Roman" w:cs="Times New Roman"/>
                <w:sz w:val="24"/>
                <w:szCs w:val="24"/>
              </w:rPr>
              <w:t>Исследование свойств растворов</w:t>
            </w: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63E2B53" w14:textId="77777777" w:rsidR="00CB3A9B" w:rsidRPr="00AD656F" w:rsidRDefault="0070128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A11108E"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vMerge w:val="restart"/>
            <w:tcBorders>
              <w:left w:val="single" w:sz="8" w:space="0" w:color="000000"/>
            </w:tcBorders>
          </w:tcPr>
          <w:p w14:paraId="0BB4E5BD"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35DE4872"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2B8E0D84" w14:textId="77777777" w:rsidR="00CB3A9B" w:rsidRPr="00AD656F" w:rsidRDefault="00701283">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74AC2D34" w14:textId="77777777" w:rsidR="00CB3A9B" w:rsidRPr="00907DF8" w:rsidRDefault="00701283" w:rsidP="00E470E2">
            <w:pPr>
              <w:widowControl w:val="0"/>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2.1</w:t>
            </w:r>
          </w:p>
          <w:p w14:paraId="0E4D0620" w14:textId="6679CAF7" w:rsidR="00907DF8" w:rsidRPr="00AD656F" w:rsidRDefault="00907DF8" w:rsidP="00E470E2">
            <w:pPr>
              <w:widowControl w:val="0"/>
              <w:spacing w:after="0" w:line="276" w:lineRule="auto"/>
              <w:jc w:val="center"/>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r>
      <w:tr w:rsidR="00CB3A9B" w:rsidRPr="00AD656F" w14:paraId="4B728A96"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left w:w="45" w:type="dxa"/>
              <w:right w:w="45" w:type="dxa"/>
            </w:tcMar>
          </w:tcPr>
          <w:p w14:paraId="1DA313C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43B3E59" w14:textId="73E0D6E5" w:rsidR="00CB3A9B" w:rsidRPr="00AD656F" w:rsidRDefault="0060630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FD38984" w14:textId="5B514868" w:rsidR="00CB3A9B" w:rsidRPr="00AD656F" w:rsidRDefault="00021B50">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1605" w:type="dxa"/>
            <w:vMerge/>
            <w:tcBorders>
              <w:left w:val="single" w:sz="8" w:space="0" w:color="000000"/>
            </w:tcBorders>
          </w:tcPr>
          <w:p w14:paraId="314F54BC"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586CFD38"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left w:w="45" w:type="dxa"/>
              <w:right w:w="45" w:type="dxa"/>
            </w:tcMar>
          </w:tcPr>
          <w:p w14:paraId="043B719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78254B2" w14:textId="33311341" w:rsidR="00CB3A9B" w:rsidRPr="00AD656F" w:rsidRDefault="00606309">
            <w:pPr>
              <w:spacing w:after="0" w:line="240"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Практическая</w:t>
            </w:r>
            <w:r w:rsidR="00701283" w:rsidRPr="00AD656F">
              <w:rPr>
                <w:rFonts w:ascii="Times New Roman" w:eastAsia="OfficinaSansBookC" w:hAnsi="Times New Roman" w:cs="Times New Roman"/>
                <w:sz w:val="24"/>
                <w:szCs w:val="24"/>
              </w:rPr>
              <w:t xml:space="preserve"> работа «</w:t>
            </w:r>
            <w:r>
              <w:rPr>
                <w:rFonts w:ascii="Times New Roman" w:eastAsia="OfficinaSansBookC" w:hAnsi="Times New Roman" w:cs="Times New Roman"/>
                <w:sz w:val="24"/>
                <w:szCs w:val="24"/>
              </w:rPr>
              <w:t>Исследование свойств</w:t>
            </w:r>
            <w:r w:rsidR="00701283" w:rsidRPr="00AD656F">
              <w:rPr>
                <w:rFonts w:ascii="Times New Roman" w:eastAsia="OfficinaSansBookC" w:hAnsi="Times New Roman" w:cs="Times New Roman"/>
                <w:sz w:val="24"/>
                <w:szCs w:val="24"/>
              </w:rPr>
              <w:t xml:space="preserve"> растворов». </w:t>
            </w:r>
          </w:p>
          <w:p w14:paraId="141036A4" w14:textId="3C6DB0AB"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Решение задач на приготовление растворов </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D0CDC96" w14:textId="585395D2" w:rsidR="00CB3A9B" w:rsidRPr="00AD656F" w:rsidRDefault="00CB3A9B">
            <w:pPr>
              <w:spacing w:after="0" w:line="240" w:lineRule="auto"/>
              <w:jc w:val="center"/>
              <w:rPr>
                <w:rFonts w:ascii="Times New Roman" w:eastAsia="OfficinaSansBookC" w:hAnsi="Times New Roman" w:cs="Times New Roman"/>
                <w:sz w:val="24"/>
                <w:szCs w:val="24"/>
              </w:rPr>
            </w:pPr>
          </w:p>
        </w:tc>
        <w:tc>
          <w:tcPr>
            <w:tcW w:w="1605" w:type="dxa"/>
            <w:vMerge/>
            <w:tcBorders>
              <w:left w:val="single" w:sz="8" w:space="0" w:color="000000"/>
            </w:tcBorders>
          </w:tcPr>
          <w:p w14:paraId="01774A60"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68633E6E" w14:textId="77777777" w:rsidTr="0030517B">
        <w:trPr>
          <w:trHeight w:val="280"/>
        </w:trPr>
        <w:tc>
          <w:tcPr>
            <w:tcW w:w="12150" w:type="dxa"/>
            <w:gridSpan w:val="2"/>
          </w:tcPr>
          <w:p w14:paraId="683B3DF6"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Профессионально-ориентированное содержание (содержание прикладного модуля)</w:t>
            </w:r>
          </w:p>
        </w:tc>
        <w:tc>
          <w:tcPr>
            <w:tcW w:w="1725" w:type="dxa"/>
          </w:tcPr>
          <w:p w14:paraId="43C4EBE5" w14:textId="77777777" w:rsidR="00CB3A9B" w:rsidRPr="00AD656F" w:rsidRDefault="00CB3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OfficinaSansBookC" w:hAnsi="Times New Roman" w:cs="Times New Roman"/>
                <w:sz w:val="24"/>
                <w:szCs w:val="24"/>
              </w:rPr>
            </w:pPr>
          </w:p>
        </w:tc>
        <w:tc>
          <w:tcPr>
            <w:tcW w:w="1605" w:type="dxa"/>
          </w:tcPr>
          <w:p w14:paraId="749A8EBF" w14:textId="77777777" w:rsidR="00CB3A9B" w:rsidRPr="00AD656F" w:rsidRDefault="00CB3A9B">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CB3A9B" w:rsidRPr="00AD656F" w14:paraId="4F179D81" w14:textId="77777777" w:rsidTr="0030517B">
        <w:trPr>
          <w:trHeight w:val="330"/>
        </w:trPr>
        <w:tc>
          <w:tcPr>
            <w:tcW w:w="198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425EE458" w14:textId="77777777" w:rsidR="00CB3A9B" w:rsidRPr="00AD656F" w:rsidRDefault="00701283">
            <w:pPr>
              <w:pBdr>
                <w:top w:val="nil"/>
                <w:left w:val="nil"/>
                <w:bottom w:val="nil"/>
                <w:right w:val="nil"/>
                <w:between w:val="nil"/>
              </w:pBd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Раздел 7.</w:t>
            </w:r>
          </w:p>
        </w:tc>
        <w:tc>
          <w:tcPr>
            <w:tcW w:w="10170"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4D6ACA67" w14:textId="77777777" w:rsidR="00CB3A9B" w:rsidRPr="00AD656F" w:rsidRDefault="00701283">
            <w:pPr>
              <w:pBdr>
                <w:top w:val="nil"/>
                <w:left w:val="nil"/>
                <w:bottom w:val="nil"/>
                <w:right w:val="nil"/>
                <w:between w:val="nil"/>
              </w:pBdr>
              <w:spacing w:after="0" w:line="240" w:lineRule="auto"/>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Химия в быту и производственной деятельности человека</w:t>
            </w:r>
          </w:p>
        </w:tc>
        <w:tc>
          <w:tcPr>
            <w:tcW w:w="172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vAlign w:val="center"/>
          </w:tcPr>
          <w:p w14:paraId="14E3A15F" w14:textId="4553FCED" w:rsidR="00CB3A9B" w:rsidRPr="00AD656F" w:rsidRDefault="00200EE6">
            <w:pPr>
              <w:pBdr>
                <w:top w:val="nil"/>
                <w:left w:val="nil"/>
                <w:bottom w:val="nil"/>
                <w:right w:val="nil"/>
                <w:between w:val="nil"/>
              </w:pBd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r w:rsidR="00606309">
              <w:rPr>
                <w:rFonts w:ascii="Times New Roman" w:eastAsia="OfficinaSansBookC" w:hAnsi="Times New Roman" w:cs="Times New Roman"/>
                <w:b/>
                <w:sz w:val="24"/>
                <w:szCs w:val="24"/>
              </w:rPr>
              <w:t>/</w:t>
            </w:r>
            <w:r>
              <w:rPr>
                <w:rFonts w:ascii="Times New Roman" w:eastAsia="OfficinaSansBookC" w:hAnsi="Times New Roman" w:cs="Times New Roman"/>
                <w:b/>
                <w:sz w:val="24"/>
                <w:szCs w:val="24"/>
              </w:rPr>
              <w:t>2</w:t>
            </w:r>
          </w:p>
        </w:tc>
        <w:tc>
          <w:tcPr>
            <w:tcW w:w="1605" w:type="dxa"/>
            <w:vMerge w:val="restart"/>
          </w:tcPr>
          <w:p w14:paraId="7BB265B7"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01</w:t>
            </w:r>
          </w:p>
          <w:p w14:paraId="05F52421"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02</w:t>
            </w:r>
          </w:p>
          <w:p w14:paraId="2877C933"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04</w:t>
            </w:r>
          </w:p>
          <w:p w14:paraId="166E80BF" w14:textId="77777777" w:rsidR="00CB3A9B" w:rsidRPr="00AD656F"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ОК 07</w:t>
            </w:r>
          </w:p>
          <w:p w14:paraId="599F412F" w14:textId="77777777" w:rsidR="00CB3A9B" w:rsidRPr="00907DF8" w:rsidRDefault="00701283">
            <w:pPr>
              <w:widowControl w:val="0"/>
              <w:pBdr>
                <w:top w:val="nil"/>
                <w:left w:val="nil"/>
                <w:bottom w:val="nil"/>
                <w:right w:val="nil"/>
                <w:between w:val="nil"/>
              </w:pBdr>
              <w:spacing w:after="0" w:line="276" w:lineRule="auto"/>
              <w:jc w:val="center"/>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w:t>
            </w:r>
            <w:r w:rsidR="00907DF8" w:rsidRPr="00907DF8">
              <w:rPr>
                <w:rFonts w:ascii="Times New Roman" w:eastAsia="OfficinaSansBookC" w:hAnsi="Times New Roman" w:cs="Times New Roman"/>
                <w:bCs/>
                <w:iCs/>
                <w:sz w:val="24"/>
                <w:szCs w:val="24"/>
              </w:rPr>
              <w:t xml:space="preserve"> 2.1</w:t>
            </w:r>
          </w:p>
          <w:p w14:paraId="284DE359" w14:textId="59114E0F" w:rsidR="00907DF8" w:rsidRPr="00AD656F" w:rsidRDefault="00907DF8">
            <w:pPr>
              <w:widowControl w:val="0"/>
              <w:pBdr>
                <w:top w:val="nil"/>
                <w:left w:val="nil"/>
                <w:bottom w:val="nil"/>
                <w:right w:val="nil"/>
                <w:between w:val="nil"/>
              </w:pBdr>
              <w:spacing w:after="0" w:line="276" w:lineRule="auto"/>
              <w:jc w:val="center"/>
              <w:rPr>
                <w:rFonts w:ascii="Times New Roman" w:eastAsia="OfficinaSansBookC" w:hAnsi="Times New Roman" w:cs="Times New Roman"/>
                <w:b/>
                <w:i/>
                <w:sz w:val="24"/>
                <w:szCs w:val="24"/>
              </w:rPr>
            </w:pPr>
            <w:r w:rsidRPr="00907DF8">
              <w:rPr>
                <w:rFonts w:ascii="Times New Roman" w:eastAsia="OfficinaSansBookC" w:hAnsi="Times New Roman" w:cs="Times New Roman"/>
                <w:bCs/>
                <w:iCs/>
                <w:sz w:val="24"/>
                <w:szCs w:val="24"/>
              </w:rPr>
              <w:t>ПК 2.4</w:t>
            </w:r>
          </w:p>
        </w:tc>
      </w:tr>
      <w:tr w:rsidR="00CB3A9B" w:rsidRPr="00AD656F" w14:paraId="456651CF" w14:textId="77777777" w:rsidTr="0030517B">
        <w:trPr>
          <w:trHeight w:val="366"/>
        </w:trPr>
        <w:tc>
          <w:tcPr>
            <w:tcW w:w="198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8024557" w14:textId="77777777" w:rsidR="00CB3A9B" w:rsidRPr="00AD656F" w:rsidRDefault="00701283">
            <w:pPr>
              <w:spacing w:after="0" w:line="240"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Химия в быту и производственной деятельности человека</w:t>
            </w: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A2AEE86"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Основное содержание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0C0D754E" w14:textId="1CE0F59F" w:rsidR="00CB3A9B" w:rsidRPr="00AD656F" w:rsidRDefault="00200EE6">
            <w:pPr>
              <w:spacing w:after="0" w:line="240" w:lineRule="auto"/>
              <w:jc w:val="center"/>
              <w:rPr>
                <w:rFonts w:ascii="Times New Roman" w:eastAsia="OfficinaSansBookC" w:hAnsi="Times New Roman" w:cs="Times New Roman"/>
                <w:b/>
                <w:sz w:val="24"/>
                <w:szCs w:val="24"/>
                <w:highlight w:val="white"/>
              </w:rPr>
            </w:pPr>
            <w:r>
              <w:rPr>
                <w:rFonts w:ascii="Times New Roman" w:eastAsia="OfficinaSansBookC" w:hAnsi="Times New Roman" w:cs="Times New Roman"/>
                <w:b/>
                <w:sz w:val="24"/>
                <w:szCs w:val="24"/>
                <w:highlight w:val="white"/>
              </w:rPr>
              <w:t>4</w:t>
            </w:r>
          </w:p>
        </w:tc>
        <w:tc>
          <w:tcPr>
            <w:tcW w:w="1605" w:type="dxa"/>
            <w:vMerge/>
          </w:tcPr>
          <w:p w14:paraId="7B59F704"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r>
      <w:tr w:rsidR="00CB3A9B" w:rsidRPr="00AD656F" w14:paraId="3EA4296A" w14:textId="77777777" w:rsidTr="0030517B">
        <w:trPr>
          <w:trHeight w:val="218"/>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015D47B2"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highlight w:val="white"/>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729434CE"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sz w:val="24"/>
                <w:szCs w:val="24"/>
                <w:highlight w:val="green"/>
              </w:rPr>
            </w:pPr>
            <w:r w:rsidRPr="00AD656F">
              <w:rPr>
                <w:rFonts w:ascii="Times New Roman" w:eastAsia="OfficinaSansBookC" w:hAnsi="Times New Roman" w:cs="Times New Roman"/>
                <w:b/>
                <w:sz w:val="24"/>
                <w:szCs w:val="24"/>
              </w:rPr>
              <w:t>Теоретическое обучение</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3ABAA512" w14:textId="6939B2A8" w:rsidR="00CB3A9B" w:rsidRPr="00AD656F" w:rsidRDefault="00046D6A">
            <w:pPr>
              <w:spacing w:after="0" w:line="240"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1605" w:type="dxa"/>
            <w:vMerge/>
          </w:tcPr>
          <w:p w14:paraId="255B67A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r>
      <w:tr w:rsidR="00CB3A9B" w:rsidRPr="00AD656F" w14:paraId="298469ED"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3AD5A6BE"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vAlign w:val="center"/>
          </w:tcPr>
          <w:p w14:paraId="316A9BB2" w14:textId="2EC6B278" w:rsidR="00CB3A9B" w:rsidRPr="00AD656F" w:rsidRDefault="00701283">
            <w:pPr>
              <w:pBdr>
                <w:top w:val="nil"/>
                <w:left w:val="nil"/>
                <w:bottom w:val="nil"/>
                <w:right w:val="nil"/>
                <w:between w:val="nil"/>
              </w:pBd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Новейшие достижения химической науки и химической технологии. Роль химии в обеспечении экологической, энергетической и пищевой безопасности, развитии медицины. Правила поиска и анализа химической информации из различных источников (научная и учебно-научная литература, средства массовой информации, сеть Интернет)</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1E3B8E1" w14:textId="244B0DA6" w:rsidR="00CB3A9B" w:rsidRPr="00AD656F" w:rsidRDefault="00046D6A">
            <w:pPr>
              <w:pBdr>
                <w:top w:val="nil"/>
                <w:left w:val="nil"/>
                <w:bottom w:val="nil"/>
                <w:right w:val="nil"/>
                <w:between w:val="nil"/>
              </w:pBdr>
              <w:spacing w:after="0" w:line="240"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1605" w:type="dxa"/>
            <w:vMerge/>
          </w:tcPr>
          <w:p w14:paraId="783878EF"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1F404EBC"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57E081B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vAlign w:val="center"/>
          </w:tcPr>
          <w:p w14:paraId="5ADE04ED"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Практические занятия</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126FED10" w14:textId="7264811E" w:rsidR="00CB3A9B" w:rsidRPr="00021B50" w:rsidRDefault="00200EE6">
            <w:pPr>
              <w:pBdr>
                <w:top w:val="nil"/>
                <w:left w:val="nil"/>
                <w:bottom w:val="nil"/>
                <w:right w:val="nil"/>
                <w:between w:val="nil"/>
              </w:pBdr>
              <w:spacing w:after="0" w:line="240"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2</w:t>
            </w:r>
          </w:p>
        </w:tc>
        <w:tc>
          <w:tcPr>
            <w:tcW w:w="1605" w:type="dxa"/>
            <w:vMerge/>
          </w:tcPr>
          <w:p w14:paraId="6AE6470B"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6DF3132C" w14:textId="77777777">
        <w:trPr>
          <w:trHeight w:val="320"/>
        </w:trPr>
        <w:tc>
          <w:tcPr>
            <w:tcW w:w="1980" w:type="dxa"/>
            <w:vMerge/>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tcPr>
          <w:p w14:paraId="01193EC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089AF15" w14:textId="17B9825C" w:rsidR="00CB3A9B" w:rsidRPr="00AD656F" w:rsidRDefault="00701283">
            <w:pPr>
              <w:spacing w:after="0" w:line="240" w:lineRule="auto"/>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Поиск и анализ кейсов о применении химических веществ и технологий с учетом будущей профессиональной деятельности по темам: важнейшие строительные материалы, конструкционные материалы, краски, стекло, керамика, материалы для электроники, наноматериалы, текстильные волокна, источники энергии, органические и минеральные удобрения, лекарственные вещества, бытовая химия.</w:t>
            </w:r>
          </w:p>
          <w:p w14:paraId="7D0E9636" w14:textId="77777777" w:rsidR="00CB3A9B" w:rsidRPr="00AD656F" w:rsidRDefault="00701283">
            <w:pPr>
              <w:pBdr>
                <w:top w:val="nil"/>
                <w:left w:val="nil"/>
                <w:bottom w:val="nil"/>
                <w:right w:val="nil"/>
                <w:between w:val="nil"/>
              </w:pBdr>
              <w:spacing w:after="0" w:line="240" w:lineRule="auto"/>
              <w:jc w:val="both"/>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rPr>
              <w:t>Защита:</w:t>
            </w:r>
            <w:r w:rsidRPr="00AD656F">
              <w:rPr>
                <w:rFonts w:ascii="Times New Roman" w:eastAsia="OfficinaSansBookC" w:hAnsi="Times New Roman" w:cs="Times New Roman"/>
                <w:b/>
                <w:sz w:val="24"/>
                <w:szCs w:val="24"/>
              </w:rPr>
              <w:t xml:space="preserve"> </w:t>
            </w:r>
            <w:r w:rsidRPr="00AD656F">
              <w:rPr>
                <w:rFonts w:ascii="Times New Roman" w:eastAsia="OfficinaSansBookC" w:hAnsi="Times New Roman" w:cs="Times New Roman"/>
                <w:sz w:val="24"/>
                <w:szCs w:val="24"/>
              </w:rPr>
              <w:t>Представление результатов решения кейсов в форме мини-доклада с презентацией</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D1CFD0B" w14:textId="4D3B19E1" w:rsidR="00CB3A9B" w:rsidRPr="00AD656F" w:rsidRDefault="00200EE6" w:rsidP="0030517B">
            <w:pPr>
              <w:pBdr>
                <w:top w:val="nil"/>
                <w:left w:val="nil"/>
                <w:bottom w:val="nil"/>
                <w:right w:val="nil"/>
                <w:between w:val="nil"/>
              </w:pBdr>
              <w:spacing w:after="0" w:line="240"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1605" w:type="dxa"/>
            <w:vMerge/>
          </w:tcPr>
          <w:p w14:paraId="0C2476ED"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r>
      <w:tr w:rsidR="00CB3A9B" w:rsidRPr="00AD656F" w14:paraId="21F9257F" w14:textId="77777777">
        <w:trPr>
          <w:trHeight w:val="320"/>
        </w:trPr>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1337E37"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4F7DC7F1" w14:textId="5BE10ED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Промежуточная аттестация по дисциплине (</w:t>
            </w:r>
            <w:r w:rsidR="00D04F44">
              <w:rPr>
                <w:rFonts w:ascii="Times New Roman" w:eastAsia="OfficinaSansBookC" w:hAnsi="Times New Roman" w:cs="Times New Roman"/>
                <w:b/>
                <w:sz w:val="24"/>
                <w:szCs w:val="24"/>
              </w:rPr>
              <w:t xml:space="preserve">дифференцированный </w:t>
            </w:r>
            <w:r w:rsidRPr="00AD656F">
              <w:rPr>
                <w:rFonts w:ascii="Times New Roman" w:eastAsia="OfficinaSansBookC" w:hAnsi="Times New Roman" w:cs="Times New Roman"/>
                <w:b/>
                <w:sz w:val="24"/>
                <w:szCs w:val="24"/>
              </w:rPr>
              <w:t>зачет)</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276C38BA"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2</w:t>
            </w:r>
          </w:p>
        </w:tc>
        <w:tc>
          <w:tcPr>
            <w:tcW w:w="1605" w:type="dxa"/>
          </w:tcPr>
          <w:p w14:paraId="7DC8F8AE" w14:textId="77777777" w:rsidR="00CB3A9B" w:rsidRPr="00AD656F" w:rsidRDefault="00CB3A9B">
            <w:pPr>
              <w:widowControl w:val="0"/>
              <w:pBdr>
                <w:top w:val="nil"/>
                <w:left w:val="nil"/>
                <w:bottom w:val="nil"/>
                <w:right w:val="nil"/>
                <w:between w:val="nil"/>
              </w:pBdr>
              <w:spacing w:after="0" w:line="240" w:lineRule="auto"/>
              <w:jc w:val="center"/>
              <w:rPr>
                <w:rFonts w:ascii="Times New Roman" w:eastAsia="OfficinaSansBookC" w:hAnsi="Times New Roman" w:cs="Times New Roman"/>
                <w:sz w:val="24"/>
                <w:szCs w:val="24"/>
              </w:rPr>
            </w:pPr>
          </w:p>
        </w:tc>
      </w:tr>
      <w:tr w:rsidR="00CB3A9B" w:rsidRPr="00AD656F" w14:paraId="3DF52C4F" w14:textId="77777777">
        <w:trPr>
          <w:trHeight w:val="320"/>
        </w:trPr>
        <w:tc>
          <w:tcPr>
            <w:tcW w:w="198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E203D65" w14:textId="77777777" w:rsidR="00CB3A9B" w:rsidRPr="00AD656F" w:rsidRDefault="00CB3A9B">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10170"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5E037BC" w14:textId="77777777" w:rsidR="00CB3A9B" w:rsidRPr="00AD656F" w:rsidRDefault="00701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Всего</w:t>
            </w:r>
          </w:p>
        </w:tc>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45" w:type="dxa"/>
              <w:bottom w:w="0" w:type="dxa"/>
              <w:right w:w="45" w:type="dxa"/>
            </w:tcMar>
            <w:vAlign w:val="center"/>
          </w:tcPr>
          <w:p w14:paraId="65C724CD" w14:textId="77777777" w:rsidR="00CB3A9B" w:rsidRPr="00AD656F" w:rsidRDefault="00701283">
            <w:pPr>
              <w:spacing w:after="0" w:line="240"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72</w:t>
            </w:r>
          </w:p>
        </w:tc>
        <w:tc>
          <w:tcPr>
            <w:tcW w:w="1605" w:type="dxa"/>
          </w:tcPr>
          <w:p w14:paraId="23DBAFD4" w14:textId="77777777" w:rsidR="00CB3A9B" w:rsidRPr="00AD656F" w:rsidRDefault="00CB3A9B">
            <w:pPr>
              <w:widowControl w:val="0"/>
              <w:pBdr>
                <w:top w:val="nil"/>
                <w:left w:val="nil"/>
                <w:bottom w:val="nil"/>
                <w:right w:val="nil"/>
                <w:between w:val="nil"/>
              </w:pBdr>
              <w:spacing w:after="0" w:line="240" w:lineRule="auto"/>
              <w:jc w:val="center"/>
              <w:rPr>
                <w:rFonts w:ascii="Times New Roman" w:eastAsia="OfficinaSansBookC" w:hAnsi="Times New Roman" w:cs="Times New Roman"/>
                <w:sz w:val="24"/>
                <w:szCs w:val="24"/>
              </w:rPr>
            </w:pPr>
          </w:p>
        </w:tc>
      </w:tr>
    </w:tbl>
    <w:p w14:paraId="01B1B9CE" w14:textId="77777777" w:rsidR="00CB3A9B" w:rsidRPr="00AD656F" w:rsidRDefault="00CB3A9B">
      <w:pPr>
        <w:tabs>
          <w:tab w:val="left" w:pos="0"/>
        </w:tabs>
        <w:spacing w:after="200" w:line="360" w:lineRule="auto"/>
        <w:rPr>
          <w:rFonts w:ascii="Times New Roman" w:eastAsia="OfficinaSansBookC" w:hAnsi="Times New Roman" w:cs="Times New Roman"/>
          <w:b/>
          <w:sz w:val="24"/>
          <w:szCs w:val="24"/>
        </w:rPr>
        <w:sectPr w:rsidR="00CB3A9B" w:rsidRPr="00AD656F">
          <w:pgSz w:w="16838" w:h="11906" w:orient="landscape"/>
          <w:pgMar w:top="850" w:right="1133" w:bottom="850" w:left="992" w:header="709" w:footer="709" w:gutter="0"/>
          <w:cols w:space="720"/>
        </w:sectPr>
      </w:pPr>
    </w:p>
    <w:p w14:paraId="1A31C4EB" w14:textId="77777777" w:rsidR="00CB3A9B" w:rsidRPr="00AD656F" w:rsidRDefault="00701283" w:rsidP="007B22DA">
      <w:pPr>
        <w:pStyle w:val="1"/>
        <w:rPr>
          <w:rFonts w:ascii="Times New Roman" w:hAnsi="Times New Roman" w:cs="Times New Roman"/>
          <w:sz w:val="24"/>
          <w:szCs w:val="24"/>
        </w:rPr>
      </w:pPr>
      <w:bookmarkStart w:id="6" w:name="_Toc129698917"/>
      <w:r w:rsidRPr="00AD656F">
        <w:rPr>
          <w:rFonts w:ascii="Times New Roman" w:hAnsi="Times New Roman" w:cs="Times New Roman"/>
          <w:sz w:val="24"/>
          <w:szCs w:val="24"/>
        </w:rPr>
        <w:lastRenderedPageBreak/>
        <w:t>3. УСЛОВИЯ РЕАЛИЗАЦИИ ПРОГРАММЫ ОБЩЕОБРАЗОВАТЕЛЬНОЙ ДИСЦИПЛИНЫ</w:t>
      </w:r>
      <w:bookmarkEnd w:id="6"/>
    </w:p>
    <w:p w14:paraId="6C0AF54F" w14:textId="6CB324C6" w:rsidR="00412570" w:rsidRPr="00412570" w:rsidRDefault="00412570" w:rsidP="00412570">
      <w:pPr>
        <w:spacing w:after="0" w:line="240" w:lineRule="auto"/>
        <w:ind w:firstLine="709"/>
        <w:jc w:val="both"/>
        <w:rPr>
          <w:rFonts w:ascii="Times New Roman" w:hAnsi="Times New Roman" w:cs="Times New Roman"/>
          <w:b/>
          <w:bCs/>
          <w:sz w:val="24"/>
          <w:szCs w:val="24"/>
          <w:lang w:eastAsia="en-US"/>
        </w:rPr>
      </w:pPr>
      <w:r w:rsidRPr="00412570">
        <w:rPr>
          <w:rFonts w:ascii="Times New Roman" w:hAnsi="Times New Roman" w:cs="Times New Roman"/>
          <w:b/>
          <w:bCs/>
          <w:sz w:val="24"/>
          <w:szCs w:val="24"/>
          <w:lang w:eastAsia="en-US"/>
        </w:rPr>
        <w:t>3.1.</w:t>
      </w:r>
      <w:r>
        <w:rPr>
          <w:rFonts w:ascii="Times New Roman" w:hAnsi="Times New Roman" w:cs="Times New Roman"/>
          <w:bCs/>
          <w:sz w:val="24"/>
          <w:szCs w:val="24"/>
          <w:lang w:eastAsia="en-US"/>
        </w:rPr>
        <w:t xml:space="preserve"> </w:t>
      </w:r>
      <w:r w:rsidRPr="00412570">
        <w:rPr>
          <w:rFonts w:ascii="Times New Roman" w:hAnsi="Times New Roman" w:cs="Times New Roman"/>
          <w:b/>
          <w:bCs/>
          <w:sz w:val="24"/>
          <w:szCs w:val="24"/>
          <w:lang w:eastAsia="en-US"/>
        </w:rPr>
        <w:t>Требования к минимальному материально-техническому обеспечению</w:t>
      </w:r>
    </w:p>
    <w:p w14:paraId="6AA12B98" w14:textId="3D471C06" w:rsidR="00AE1F47" w:rsidRPr="00AE1F47" w:rsidRDefault="00AE1F47" w:rsidP="00AE1F47">
      <w:pPr>
        <w:spacing w:after="0" w:line="240" w:lineRule="auto"/>
        <w:ind w:firstLine="709"/>
        <w:jc w:val="both"/>
        <w:rPr>
          <w:rFonts w:ascii="Times New Roman" w:hAnsi="Times New Roman" w:cs="Times New Roman"/>
          <w:bCs/>
          <w:sz w:val="24"/>
          <w:szCs w:val="24"/>
          <w:lang w:eastAsia="en-US"/>
        </w:rPr>
      </w:pPr>
      <w:r w:rsidRPr="00AE1F47">
        <w:rPr>
          <w:rFonts w:ascii="Times New Roman" w:hAnsi="Times New Roman" w:cs="Times New Roman"/>
          <w:bCs/>
          <w:sz w:val="24"/>
          <w:szCs w:val="24"/>
          <w:lang w:eastAsia="en-US"/>
        </w:rPr>
        <w:t>Кабинет «</w:t>
      </w:r>
      <w:r>
        <w:rPr>
          <w:rFonts w:ascii="Times New Roman" w:hAnsi="Times New Roman" w:cs="Times New Roman"/>
          <w:bCs/>
          <w:sz w:val="24"/>
          <w:szCs w:val="24"/>
          <w:lang w:eastAsia="en-US"/>
        </w:rPr>
        <w:t>Физики и химии</w:t>
      </w:r>
      <w:r w:rsidRPr="00AE1F47">
        <w:rPr>
          <w:rFonts w:ascii="Times New Roman" w:hAnsi="Times New Roman" w:cs="Times New Roman"/>
          <w:bCs/>
          <w:sz w:val="24"/>
          <w:szCs w:val="24"/>
          <w:lang w:eastAsia="en-US"/>
        </w:rPr>
        <w:t>»</w:t>
      </w:r>
      <w:r w:rsidRPr="00AE1F47">
        <w:rPr>
          <w:rFonts w:ascii="Times New Roman" w:hAnsi="Times New Roman" w:cs="Times New Roman"/>
          <w:bCs/>
          <w:i/>
          <w:sz w:val="24"/>
          <w:szCs w:val="24"/>
          <w:lang w:eastAsia="en-US"/>
        </w:rPr>
        <w:t xml:space="preserve">, </w:t>
      </w:r>
      <w:r w:rsidRPr="00AE1F47">
        <w:rPr>
          <w:rFonts w:ascii="Times New Roman" w:hAnsi="Times New Roman" w:cs="Times New Roman"/>
          <w:bCs/>
          <w:sz w:val="24"/>
          <w:szCs w:val="24"/>
          <w:lang w:eastAsia="en-US"/>
        </w:rPr>
        <w:t xml:space="preserve">оснащенный </w:t>
      </w:r>
      <w:r w:rsidRPr="00AE1F47">
        <w:rPr>
          <w:rFonts w:ascii="Times New Roman" w:hAnsi="Times New Roman" w:cs="Times New Roman"/>
          <w:bCs/>
          <w:iCs/>
          <w:sz w:val="24"/>
          <w:szCs w:val="24"/>
          <w:lang w:eastAsia="en-US"/>
        </w:rPr>
        <w:t>в соответствии с приложением 3 ОПОП-П</w:t>
      </w:r>
      <w:r w:rsidRPr="00AE1F47">
        <w:rPr>
          <w:rFonts w:ascii="Times New Roman" w:hAnsi="Times New Roman" w:cs="Times New Roman"/>
          <w:bCs/>
          <w:sz w:val="24"/>
          <w:szCs w:val="24"/>
          <w:lang w:eastAsia="en-US"/>
        </w:rPr>
        <w:t xml:space="preserve">. </w:t>
      </w:r>
    </w:p>
    <w:p w14:paraId="5789FCB4" w14:textId="77777777" w:rsidR="00AE1F47" w:rsidRDefault="00AE1F47" w:rsidP="007B22DA">
      <w:pPr>
        <w:spacing w:after="0" w:line="276" w:lineRule="auto"/>
        <w:ind w:firstLine="709"/>
        <w:jc w:val="both"/>
        <w:rPr>
          <w:rFonts w:ascii="Times New Roman" w:eastAsia="OfficinaSansBookC" w:hAnsi="Times New Roman" w:cs="Times New Roman"/>
          <w:b/>
          <w:sz w:val="24"/>
          <w:szCs w:val="24"/>
        </w:rPr>
      </w:pPr>
    </w:p>
    <w:p w14:paraId="47EBBCD5" w14:textId="7DC707FA" w:rsidR="00CB3A9B" w:rsidRPr="00AD656F" w:rsidRDefault="00701283" w:rsidP="007B22DA">
      <w:pPr>
        <w:spacing w:after="0" w:line="276" w:lineRule="auto"/>
        <w:ind w:firstLine="709"/>
        <w:jc w:val="both"/>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3.2. Информационное обеспечение реализации программы</w:t>
      </w:r>
    </w:p>
    <w:p w14:paraId="0220A0C7" w14:textId="0883EB35" w:rsidR="003D7698" w:rsidRPr="003D7698" w:rsidRDefault="003D7698" w:rsidP="003D7698">
      <w:pPr>
        <w:pStyle w:val="ad"/>
        <w:numPr>
          <w:ilvl w:val="0"/>
          <w:numId w:val="11"/>
        </w:numPr>
        <w:spacing w:after="0" w:line="276" w:lineRule="auto"/>
        <w:ind w:left="0" w:firstLine="709"/>
        <w:jc w:val="both"/>
        <w:rPr>
          <w:rFonts w:ascii="Times New Roman" w:eastAsia="OfficinaSansBookC" w:hAnsi="Times New Roman" w:cs="Times New Roman"/>
          <w:sz w:val="24"/>
          <w:szCs w:val="24"/>
        </w:rPr>
      </w:pPr>
      <w:r w:rsidRPr="003D7698">
        <w:rPr>
          <w:rFonts w:ascii="Times New Roman" w:eastAsia="OfficinaSansBookC" w:hAnsi="Times New Roman" w:cs="Times New Roman"/>
          <w:sz w:val="24"/>
          <w:szCs w:val="24"/>
        </w:rPr>
        <w:t>Габриелян, О. С. Химия : 10-й класс (базовый уровень) : учебник / О. С. Габриелян, И. Г. Остроумов, С. А. Сладков. –  5-е изд., стер. –  Москва : Просвещение, 2023. –  128 с. : ил. –  ISBN 978-5-09-107222-8. – URL: https://znanium.com/catalog/product/2089902 (дата обращения: 03.10.2023). – Текст : электронный.</w:t>
      </w:r>
    </w:p>
    <w:p w14:paraId="15964AE8" w14:textId="4677B238" w:rsidR="003D7698" w:rsidRPr="003D7698" w:rsidRDefault="003D7698" w:rsidP="003D7698">
      <w:pPr>
        <w:pStyle w:val="ad"/>
        <w:numPr>
          <w:ilvl w:val="0"/>
          <w:numId w:val="11"/>
        </w:numPr>
        <w:spacing w:after="0" w:line="276" w:lineRule="auto"/>
        <w:ind w:left="0" w:firstLine="709"/>
        <w:jc w:val="both"/>
        <w:rPr>
          <w:rFonts w:ascii="Times New Roman" w:eastAsia="OfficinaSansBookC" w:hAnsi="Times New Roman" w:cs="Times New Roman"/>
          <w:sz w:val="24"/>
          <w:szCs w:val="24"/>
        </w:rPr>
      </w:pPr>
      <w:r w:rsidRPr="003D7698">
        <w:rPr>
          <w:rFonts w:ascii="Times New Roman" w:eastAsia="OfficinaSansBookC" w:hAnsi="Times New Roman" w:cs="Times New Roman"/>
          <w:sz w:val="24"/>
          <w:szCs w:val="24"/>
        </w:rPr>
        <w:t>Химия :10 класс (углублённый уровень)  / В. В. Еремин, Н. Е. Кузьменко, В. И. Теренин; под редакцией В. В. Лунина. – 10-е изд., стереотипное. – Москва : Просвещение, 2023. – 448 с.  –ISBN 978-5-09-107226-6. – URL: https://znanium.com/catalog/product/2089923 (дата обращения: 04.10.2023). – Текст : электронный.</w:t>
      </w:r>
    </w:p>
    <w:p w14:paraId="539132AB" w14:textId="33F90024" w:rsidR="003D7698" w:rsidRPr="003D7698" w:rsidRDefault="003D7698" w:rsidP="003D7698">
      <w:pPr>
        <w:pStyle w:val="ad"/>
        <w:numPr>
          <w:ilvl w:val="0"/>
          <w:numId w:val="11"/>
        </w:numPr>
        <w:spacing w:after="0" w:line="276" w:lineRule="auto"/>
        <w:ind w:left="0" w:firstLine="709"/>
        <w:jc w:val="both"/>
        <w:rPr>
          <w:rFonts w:ascii="Times New Roman" w:eastAsia="OfficinaSansBookC" w:hAnsi="Times New Roman" w:cs="Times New Roman"/>
          <w:sz w:val="24"/>
          <w:szCs w:val="24"/>
        </w:rPr>
      </w:pPr>
      <w:r w:rsidRPr="003D7698">
        <w:rPr>
          <w:rFonts w:ascii="Times New Roman" w:eastAsia="OfficinaSansBookC" w:hAnsi="Times New Roman" w:cs="Times New Roman"/>
          <w:sz w:val="24"/>
          <w:szCs w:val="24"/>
        </w:rPr>
        <w:t>Габриелян, О. С. Химия. 11 класс (базовый уровень) : учебник / О. С. Габриелян, И. Г. Остроумов, С. А. Сладков. – 5-е изд., стер. – Москва : Просвещение, 2023. –  127, [1] с. : ил. – ISBN 978-5-09-103623-7. – URL: https://znanium.com/catalog/product/2089904 (дата обращения: 03.10.2023). – Текст : электронный.</w:t>
      </w:r>
    </w:p>
    <w:p w14:paraId="6475784C" w14:textId="0B0DDB23" w:rsidR="003D7698" w:rsidRDefault="003D7698" w:rsidP="003D7698">
      <w:pPr>
        <w:pStyle w:val="ad"/>
        <w:numPr>
          <w:ilvl w:val="0"/>
          <w:numId w:val="11"/>
        </w:numPr>
        <w:spacing w:after="0" w:line="276" w:lineRule="auto"/>
        <w:ind w:left="0" w:firstLine="709"/>
        <w:jc w:val="both"/>
        <w:rPr>
          <w:rFonts w:ascii="Times New Roman" w:eastAsia="OfficinaSansBookC" w:hAnsi="Times New Roman" w:cs="Times New Roman"/>
          <w:sz w:val="24"/>
          <w:szCs w:val="24"/>
        </w:rPr>
      </w:pPr>
      <w:r w:rsidRPr="003D7698">
        <w:rPr>
          <w:rFonts w:ascii="Times New Roman" w:eastAsia="OfficinaSansBookC" w:hAnsi="Times New Roman" w:cs="Times New Roman"/>
          <w:sz w:val="24"/>
          <w:szCs w:val="24"/>
        </w:rPr>
        <w:t>Химия : 11-й класс (углублённый уровень) : учебник / В. В. Еремин, Н. Е. Кузь-менко, А. А. Дроздов, В. В. Лунин ; под редакцией В. В. Лунина. – 10-е изд., стер. – Москва : Просвещение, 2023. – 480 с. – ISBN 978-5-09-107469-7. – URL: https://znanium.com/catalog/product/2089926 (дата обращения: 04.10.2023). – Текст : электронный.</w:t>
      </w:r>
    </w:p>
    <w:p w14:paraId="2D9C8949" w14:textId="7A354343" w:rsidR="00AE1F47" w:rsidRDefault="00AE1F47" w:rsidP="00AE1F47">
      <w:pPr>
        <w:pStyle w:val="ad"/>
        <w:spacing w:after="0" w:line="276" w:lineRule="auto"/>
        <w:ind w:left="709"/>
        <w:jc w:val="both"/>
        <w:rPr>
          <w:rFonts w:ascii="Times New Roman" w:eastAsia="OfficinaSansBookC" w:hAnsi="Times New Roman" w:cs="Times New Roman"/>
          <w:sz w:val="24"/>
          <w:szCs w:val="24"/>
        </w:rPr>
      </w:pPr>
    </w:p>
    <w:p w14:paraId="686247D7" w14:textId="18D81AE4" w:rsidR="00AE1F47" w:rsidRDefault="00AE1F47" w:rsidP="00AE1F47">
      <w:pPr>
        <w:pStyle w:val="ad"/>
        <w:spacing w:after="0" w:line="276" w:lineRule="auto"/>
        <w:ind w:left="709"/>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br w:type="page"/>
      </w:r>
    </w:p>
    <w:p w14:paraId="4D9DDDCE" w14:textId="77777777" w:rsidR="00CB3A9B" w:rsidRPr="00AD656F" w:rsidRDefault="00701283" w:rsidP="00AE1F47">
      <w:pPr>
        <w:pStyle w:val="1"/>
        <w:jc w:val="center"/>
        <w:rPr>
          <w:rFonts w:ascii="Times New Roman" w:hAnsi="Times New Roman" w:cs="Times New Roman"/>
          <w:sz w:val="24"/>
          <w:szCs w:val="24"/>
        </w:rPr>
      </w:pPr>
      <w:bookmarkStart w:id="7" w:name="_heading=h.7d8gg1rf3ssz" w:colFirst="0" w:colLast="0"/>
      <w:bookmarkStart w:id="8" w:name="_Toc129698918"/>
      <w:bookmarkEnd w:id="7"/>
      <w:r w:rsidRPr="00AD656F">
        <w:rPr>
          <w:rFonts w:ascii="Times New Roman" w:hAnsi="Times New Roman" w:cs="Times New Roman"/>
          <w:sz w:val="24"/>
          <w:szCs w:val="24"/>
        </w:rPr>
        <w:t>4. КОНТРОЛЬ И ОЦЕНКА РЕЗУЛЬТАТОВ ОСВОЕНИЯ ОБЩЕОБРАЗОВАТЕЛЬНОЙ ДИСЦИПЛИНЫ</w:t>
      </w:r>
      <w:bookmarkEnd w:id="8"/>
    </w:p>
    <w:p w14:paraId="3C52FD1B" w14:textId="77777777" w:rsidR="00CB3A9B" w:rsidRPr="00AD656F" w:rsidRDefault="00701283" w:rsidP="007B22DA">
      <w:pPr>
        <w:pBdr>
          <w:top w:val="nil"/>
          <w:left w:val="nil"/>
          <w:bottom w:val="nil"/>
          <w:right w:val="nil"/>
          <w:between w:val="nil"/>
        </w:pBdr>
        <w:spacing w:after="0" w:line="276" w:lineRule="auto"/>
        <w:ind w:firstLine="709"/>
        <w:jc w:val="both"/>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Контроль и оценка результатов обучения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 Результаты обучения определяют, что обучающиеся должны знать, понимать и демонстрировать по завершении изучения дисциплины. </w:t>
      </w:r>
    </w:p>
    <w:p w14:paraId="56C4C368" w14:textId="77777777" w:rsidR="00CB3A9B" w:rsidRPr="00AD656F" w:rsidRDefault="00701283" w:rsidP="007B22DA">
      <w:pPr>
        <w:spacing w:after="0" w:line="276" w:lineRule="auto"/>
        <w:ind w:firstLine="709"/>
        <w:jc w:val="both"/>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Для формирования, контроля и оценки результатов освоения учебной дисциплины используется система оценочных мероприятий, представляющая собой комплекс учебных мероприятий, согласованных с результатами обучения и сформулированных с учетом ФГОС СОО (предметные результаты по дисциплине) и ФГОС СПО.</w:t>
      </w:r>
    </w:p>
    <w:tbl>
      <w:tblPr>
        <w:tblStyle w:val="affc"/>
        <w:tblW w:w="10348" w:type="dxa"/>
        <w:tblInd w:w="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00"/>
        <w:gridCol w:w="1101"/>
        <w:gridCol w:w="2504"/>
        <w:gridCol w:w="2693"/>
        <w:gridCol w:w="3450"/>
      </w:tblGrid>
      <w:tr w:rsidR="00CB3A9B" w:rsidRPr="00AD656F" w14:paraId="130A5F3D" w14:textId="77777777" w:rsidTr="00D275DF">
        <w:trPr>
          <w:trHeight w:val="333"/>
          <w:tblHeader/>
        </w:trPr>
        <w:tc>
          <w:tcPr>
            <w:tcW w:w="6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5895B60"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w:t>
            </w:r>
          </w:p>
        </w:tc>
        <w:tc>
          <w:tcPr>
            <w:tcW w:w="1101" w:type="dxa"/>
            <w:tcBorders>
              <w:top w:val="single" w:sz="6" w:space="0" w:color="000000"/>
              <w:bottom w:val="single" w:sz="6" w:space="0" w:color="000000"/>
            </w:tcBorders>
            <w:vAlign w:val="center"/>
          </w:tcPr>
          <w:p w14:paraId="11834F9D" w14:textId="77777777" w:rsidR="00CB3A9B" w:rsidRPr="00AD656F" w:rsidRDefault="00701283" w:rsidP="007B22DA">
            <w:pPr>
              <w:widowControl w:val="0"/>
              <w:spacing w:after="0" w:line="276" w:lineRule="auto"/>
              <w:jc w:val="center"/>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ОК/ПК</w:t>
            </w:r>
          </w:p>
        </w:tc>
        <w:tc>
          <w:tcPr>
            <w:tcW w:w="2504" w:type="dxa"/>
            <w:tcBorders>
              <w:top w:val="single" w:sz="6" w:space="0" w:color="000000"/>
              <w:bottom w:val="single" w:sz="6" w:space="0" w:color="000000"/>
              <w:right w:val="single" w:sz="6" w:space="0" w:color="000000"/>
            </w:tcBorders>
            <w:tcMar>
              <w:top w:w="40" w:type="dxa"/>
              <w:left w:w="40" w:type="dxa"/>
              <w:bottom w:w="40" w:type="dxa"/>
              <w:right w:w="40" w:type="dxa"/>
            </w:tcMar>
            <w:vAlign w:val="center"/>
          </w:tcPr>
          <w:p w14:paraId="7591F66D" w14:textId="106FC8F2"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Модуль/Раздел/Тема</w:t>
            </w:r>
          </w:p>
        </w:tc>
        <w:tc>
          <w:tcPr>
            <w:tcW w:w="2693" w:type="dxa"/>
            <w:tcBorders>
              <w:top w:val="single" w:sz="6" w:space="0" w:color="000000"/>
              <w:bottom w:val="single" w:sz="6" w:space="0" w:color="000000"/>
              <w:right w:val="single" w:sz="6" w:space="0" w:color="000000"/>
            </w:tcBorders>
            <w:tcMar>
              <w:top w:w="40" w:type="dxa"/>
              <w:left w:w="40" w:type="dxa"/>
              <w:bottom w:w="40" w:type="dxa"/>
              <w:right w:w="40" w:type="dxa"/>
            </w:tcMar>
            <w:vAlign w:val="center"/>
          </w:tcPr>
          <w:p w14:paraId="7BA79CDE"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Результат обучения</w:t>
            </w:r>
          </w:p>
        </w:tc>
        <w:tc>
          <w:tcPr>
            <w:tcW w:w="3450" w:type="dxa"/>
            <w:tcBorders>
              <w:top w:val="single" w:sz="6" w:space="0" w:color="000000"/>
              <w:bottom w:val="single" w:sz="6" w:space="0" w:color="000000"/>
              <w:right w:val="single" w:sz="6" w:space="0" w:color="000000"/>
            </w:tcBorders>
            <w:tcMar>
              <w:top w:w="40" w:type="dxa"/>
              <w:left w:w="40" w:type="dxa"/>
              <w:bottom w:w="40" w:type="dxa"/>
              <w:right w:w="40" w:type="dxa"/>
            </w:tcMar>
            <w:vAlign w:val="center"/>
          </w:tcPr>
          <w:p w14:paraId="6839F8CB"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Типы оценочных мероприятий</w:t>
            </w:r>
          </w:p>
        </w:tc>
      </w:tr>
      <w:tr w:rsidR="00CB3A9B" w:rsidRPr="00AD656F" w14:paraId="41AF23FE" w14:textId="77777777" w:rsidTr="00D275DF">
        <w:trPr>
          <w:trHeight w:val="61"/>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vAlign w:val="center"/>
          </w:tcPr>
          <w:p w14:paraId="0FF45252" w14:textId="77777777" w:rsidR="00CB3A9B" w:rsidRPr="00AD656F" w:rsidRDefault="00701283" w:rsidP="00D275DF">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I</w:t>
            </w:r>
          </w:p>
        </w:tc>
        <w:tc>
          <w:tcPr>
            <w:tcW w:w="9748" w:type="dxa"/>
            <w:gridSpan w:val="4"/>
            <w:tcBorders>
              <w:bottom w:val="single" w:sz="6" w:space="0" w:color="000000"/>
              <w:right w:val="single" w:sz="6" w:space="0" w:color="000000"/>
            </w:tcBorders>
            <w:shd w:val="clear" w:color="auto" w:fill="FFFFFF"/>
          </w:tcPr>
          <w:p w14:paraId="2B06DF3E" w14:textId="77777777" w:rsidR="00CB3A9B" w:rsidRPr="00AD656F" w:rsidRDefault="00701283" w:rsidP="00D275DF">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Основное содержание</w:t>
            </w:r>
          </w:p>
        </w:tc>
      </w:tr>
      <w:tr w:rsidR="00CB3A9B" w:rsidRPr="00AD656F" w14:paraId="5294A960" w14:textId="77777777" w:rsidTr="00D275DF">
        <w:trPr>
          <w:trHeight w:val="61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77049246"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1</w:t>
            </w:r>
          </w:p>
        </w:tc>
        <w:tc>
          <w:tcPr>
            <w:tcW w:w="1101" w:type="dxa"/>
            <w:tcBorders>
              <w:bottom w:val="single" w:sz="6" w:space="0" w:color="000000"/>
            </w:tcBorders>
            <w:shd w:val="clear" w:color="auto" w:fill="D9D9D9"/>
            <w:vAlign w:val="center"/>
          </w:tcPr>
          <w:p w14:paraId="056C80D1"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2E968F4B"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1. Основы строения вещества</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6104010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Формулировать базовые понятия и законы химии</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vAlign w:val="bottom"/>
          </w:tcPr>
          <w:p w14:paraId="71A7EF4F" w14:textId="77777777" w:rsidR="00CB3A9B" w:rsidRPr="00AD656F" w:rsidRDefault="00CB3A9B" w:rsidP="007B22DA">
            <w:pPr>
              <w:widowControl w:val="0"/>
              <w:spacing w:after="0" w:line="276" w:lineRule="auto"/>
              <w:rPr>
                <w:rFonts w:ascii="Times New Roman" w:eastAsia="OfficinaSansBookC" w:hAnsi="Times New Roman" w:cs="Times New Roman"/>
                <w:sz w:val="24"/>
                <w:szCs w:val="24"/>
              </w:rPr>
            </w:pPr>
          </w:p>
        </w:tc>
      </w:tr>
      <w:tr w:rsidR="00CB3A9B" w:rsidRPr="00AD656F" w14:paraId="2CA93E1F" w14:textId="77777777" w:rsidTr="00D275DF">
        <w:trPr>
          <w:trHeight w:val="217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2C32B57F"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1.1</w:t>
            </w:r>
          </w:p>
        </w:tc>
        <w:tc>
          <w:tcPr>
            <w:tcW w:w="1101" w:type="dxa"/>
            <w:tcBorders>
              <w:bottom w:val="single" w:sz="6" w:space="0" w:color="000000"/>
            </w:tcBorders>
            <w:shd w:val="clear" w:color="auto" w:fill="FFFFFF"/>
          </w:tcPr>
          <w:p w14:paraId="30699903"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5E1FD3B1"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Строение атомов химических элементов и природа химической связи</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060911B5"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Составлять химические формулы соединений в соответствии со степенью окисления химических элементов, исходя из валентности и электроотрицательности</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24F90F84"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1. Тест «Строение атомов химических элементов и природа химической связи».</w:t>
            </w:r>
          </w:p>
          <w:p w14:paraId="01D50EBA"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2. Задачи на составление химических формул двухатомных соединений (оксидов, сульфидов, гидридов и т.п.).</w:t>
            </w:r>
          </w:p>
          <w:p w14:paraId="65A2ABE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Roboto" w:hAnsi="Times New Roman" w:cs="Times New Roman"/>
                <w:sz w:val="24"/>
                <w:szCs w:val="24"/>
                <w:highlight w:val="white"/>
              </w:rPr>
              <w:t>3. Задания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(оксидов, сульфидов, гидридов и т.п.) и других неорганических соединений отдельных классов</w:t>
            </w:r>
          </w:p>
        </w:tc>
      </w:tr>
      <w:tr w:rsidR="00CB3A9B" w:rsidRPr="00AD656F" w14:paraId="6A0C8F14" w14:textId="77777777" w:rsidTr="00D275DF">
        <w:trPr>
          <w:trHeight w:val="341"/>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3C0F224"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1.2</w:t>
            </w:r>
          </w:p>
        </w:tc>
        <w:tc>
          <w:tcPr>
            <w:tcW w:w="1101" w:type="dxa"/>
            <w:tcBorders>
              <w:bottom w:val="single" w:sz="6" w:space="0" w:color="000000"/>
            </w:tcBorders>
            <w:shd w:val="clear" w:color="auto" w:fill="FFFFFF"/>
          </w:tcPr>
          <w:p w14:paraId="4C1648D6"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5239ECDD" w14:textId="77777777" w:rsidR="00CB3A9B"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0DF51A07" w14:textId="4031F368" w:rsidR="00D04F44" w:rsidRPr="00AD656F" w:rsidRDefault="00D04F44" w:rsidP="007B22DA">
            <w:pPr>
              <w:widowControl w:val="0"/>
              <w:spacing w:after="0" w:line="276"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ПК 2.1</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0EF441AF"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Периодический закон и таблица Д.И. Менделеева</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4B888075"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Характеризовать химические элементы в соответствии с их положением в периодической системе химических элементов Д.И. Менделеева</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4EB4F6F3"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1. Тест «Металлические / неметаллические свойства, электроотрицательность и сродство к электрону химических элементов в соответствие с их электронным строением и положением в периодической системе химических элементов Д.И. Менделеева».</w:t>
            </w:r>
          </w:p>
          <w:p w14:paraId="0F729814"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2. 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системе.</w:t>
            </w:r>
          </w:p>
          <w:p w14:paraId="3A40FBE7" w14:textId="2A608403"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Roboto" w:hAnsi="Times New Roman" w:cs="Times New Roman"/>
                <w:sz w:val="24"/>
                <w:szCs w:val="24"/>
                <w:highlight w:val="white"/>
              </w:rPr>
              <w:t>3. Практико-ориентированные теоретические задания на характеризацию химических элементов: «Металлические / неметаллические свойства, электроотрицательность и сродство к электрону химических элементов в соответствие с их электронным строением и положением в периодической системе химических элементов Д.И.</w:t>
            </w:r>
            <w:r w:rsidR="00E470E2" w:rsidRPr="00AD656F">
              <w:rPr>
                <w:rFonts w:ascii="Times New Roman" w:eastAsia="Roboto" w:hAnsi="Times New Roman" w:cs="Times New Roman"/>
                <w:sz w:val="24"/>
                <w:szCs w:val="24"/>
                <w:highlight w:val="white"/>
              </w:rPr>
              <w:t> </w:t>
            </w:r>
            <w:r w:rsidRPr="00AD656F">
              <w:rPr>
                <w:rFonts w:ascii="Times New Roman" w:eastAsia="Roboto" w:hAnsi="Times New Roman" w:cs="Times New Roman"/>
                <w:sz w:val="24"/>
                <w:szCs w:val="24"/>
                <w:highlight w:val="white"/>
              </w:rPr>
              <w:t>Менделеева»</w:t>
            </w:r>
          </w:p>
        </w:tc>
      </w:tr>
      <w:tr w:rsidR="00CB3A9B" w:rsidRPr="00AD656F" w14:paraId="46B71D23" w14:textId="77777777" w:rsidTr="00D275DF">
        <w:trPr>
          <w:trHeight w:val="88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7ED9DB03"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2</w:t>
            </w:r>
          </w:p>
        </w:tc>
        <w:tc>
          <w:tcPr>
            <w:tcW w:w="1101" w:type="dxa"/>
            <w:tcBorders>
              <w:bottom w:val="single" w:sz="6" w:space="0" w:color="000000"/>
            </w:tcBorders>
            <w:shd w:val="clear" w:color="auto" w:fill="D9D9D9"/>
          </w:tcPr>
          <w:p w14:paraId="06B3FFC0"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42670D6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2. Химические реакции</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0679885A" w14:textId="77777777" w:rsidR="00CB3A9B" w:rsidRPr="00AD656F" w:rsidRDefault="00701283" w:rsidP="007B22DA">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Характеризовать типы химических реакций</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7F70A20F"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Контрольная работа</w:t>
            </w:r>
          </w:p>
          <w:p w14:paraId="1F061096"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w:t>
            </w:r>
            <w:r w:rsidRPr="00AD656F">
              <w:rPr>
                <w:rFonts w:ascii="Times New Roman" w:eastAsia="OfficinaSansBookC" w:hAnsi="Times New Roman" w:cs="Times New Roman"/>
                <w:b/>
                <w:sz w:val="24"/>
                <w:szCs w:val="24"/>
              </w:rPr>
              <w:t>Строение вещества и химические реакции»</w:t>
            </w:r>
          </w:p>
        </w:tc>
      </w:tr>
      <w:tr w:rsidR="00CB3A9B" w:rsidRPr="00AD656F" w14:paraId="0E652C90" w14:textId="77777777" w:rsidTr="00D275DF">
        <w:trPr>
          <w:trHeight w:val="2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9E5AEF6"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2.1</w:t>
            </w:r>
          </w:p>
        </w:tc>
        <w:tc>
          <w:tcPr>
            <w:tcW w:w="1101" w:type="dxa"/>
            <w:tcBorders>
              <w:bottom w:val="single" w:sz="6" w:space="0" w:color="000000"/>
            </w:tcBorders>
            <w:shd w:val="clear" w:color="auto" w:fill="FFFFFF"/>
          </w:tcPr>
          <w:p w14:paraId="7B761F1B"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7D9445DE"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3C49479D"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Типы химических реакций</w:t>
            </w:r>
          </w:p>
        </w:tc>
        <w:tc>
          <w:tcPr>
            <w:tcW w:w="2693" w:type="dxa"/>
            <w:tcBorders>
              <w:bottom w:val="single" w:sz="6" w:space="0" w:color="000000"/>
              <w:right w:val="single" w:sz="6" w:space="0" w:color="000000"/>
            </w:tcBorders>
            <w:tcMar>
              <w:top w:w="40" w:type="dxa"/>
              <w:left w:w="40" w:type="dxa"/>
              <w:bottom w:w="40" w:type="dxa"/>
              <w:right w:w="40" w:type="dxa"/>
            </w:tcMar>
          </w:tcPr>
          <w:p w14:paraId="624D3683"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Составлять реакции соединения, разложения, обмена, замещения, окислительно-восстановительные реакции</w:t>
            </w:r>
          </w:p>
        </w:tc>
        <w:tc>
          <w:tcPr>
            <w:tcW w:w="3450" w:type="dxa"/>
            <w:tcBorders>
              <w:bottom w:val="single" w:sz="6" w:space="0" w:color="000000"/>
              <w:right w:val="single" w:sz="6" w:space="0" w:color="000000"/>
            </w:tcBorders>
            <w:tcMar>
              <w:top w:w="40" w:type="dxa"/>
              <w:left w:w="40" w:type="dxa"/>
              <w:bottom w:w="40" w:type="dxa"/>
              <w:right w:w="40" w:type="dxa"/>
            </w:tcMar>
          </w:tcPr>
          <w:p w14:paraId="47312FAF"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 xml:space="preserve">1. Задачи на составление уравнений реакций: </w:t>
            </w:r>
          </w:p>
          <w:p w14:paraId="44FF1C39"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 xml:space="preserve">– соединения, замещения, разложения, обмена; </w:t>
            </w:r>
          </w:p>
          <w:p w14:paraId="09EA93C6"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 окислительно-</w:t>
            </w:r>
          </w:p>
          <w:p w14:paraId="0733B6F9"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восстановительных реакций с использованием метода электронного баланса.</w:t>
            </w:r>
          </w:p>
          <w:p w14:paraId="65FF3018" w14:textId="3F4DE8B2"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2. Задачи на расчет массы вещества или объёма</w:t>
            </w:r>
          </w:p>
          <w:p w14:paraId="09E4E70F"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газов по известному количеству вещества, массе или объёму одного из участвующих в реакции веществ; расчёты</w:t>
            </w:r>
          </w:p>
          <w:p w14:paraId="41FFD397" w14:textId="266001B6"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Roboto" w:hAnsi="Times New Roman" w:cs="Times New Roman"/>
                <w:sz w:val="24"/>
                <w:szCs w:val="24"/>
                <w:highlight w:val="white"/>
              </w:rPr>
              <w:t>массы (объёма, количества вещества) продуктов реакции, если одно из веществ имеет примеси</w:t>
            </w:r>
          </w:p>
        </w:tc>
      </w:tr>
      <w:tr w:rsidR="00CB3A9B" w:rsidRPr="00AD656F" w14:paraId="61934E0E" w14:textId="77777777" w:rsidTr="00D275DF">
        <w:trPr>
          <w:trHeight w:val="194"/>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5A6B4895"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2.2</w:t>
            </w:r>
          </w:p>
        </w:tc>
        <w:tc>
          <w:tcPr>
            <w:tcW w:w="1101" w:type="dxa"/>
            <w:tcBorders>
              <w:bottom w:val="single" w:sz="6" w:space="0" w:color="000000"/>
            </w:tcBorders>
            <w:shd w:val="clear" w:color="auto" w:fill="FFFFFF"/>
          </w:tcPr>
          <w:p w14:paraId="26C9C409" w14:textId="77777777" w:rsidR="00D04F44" w:rsidRPr="00AD656F"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60CC65C7" w14:textId="257260F7" w:rsidR="00CB3A9B"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1C69617B"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Электролитическая диссоциация и ионный обмен</w:t>
            </w:r>
          </w:p>
        </w:tc>
        <w:tc>
          <w:tcPr>
            <w:tcW w:w="2693" w:type="dxa"/>
            <w:tcBorders>
              <w:bottom w:val="single" w:sz="6" w:space="0" w:color="000000"/>
              <w:right w:val="single" w:sz="6" w:space="0" w:color="000000"/>
            </w:tcBorders>
            <w:tcMar>
              <w:top w:w="40" w:type="dxa"/>
              <w:left w:w="40" w:type="dxa"/>
              <w:bottom w:w="40" w:type="dxa"/>
              <w:right w:w="40" w:type="dxa"/>
            </w:tcMar>
          </w:tcPr>
          <w:p w14:paraId="11CD6B87"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Составлять уравнения химических реакции ионного обмена с участием неорганических веществ</w:t>
            </w:r>
          </w:p>
        </w:tc>
        <w:tc>
          <w:tcPr>
            <w:tcW w:w="3450" w:type="dxa"/>
            <w:tcBorders>
              <w:bottom w:val="single" w:sz="6" w:space="0" w:color="000000"/>
              <w:right w:val="single" w:sz="6" w:space="0" w:color="000000"/>
            </w:tcBorders>
            <w:tcMar>
              <w:top w:w="40" w:type="dxa"/>
              <w:left w:w="40" w:type="dxa"/>
              <w:bottom w:w="40" w:type="dxa"/>
              <w:right w:w="40" w:type="dxa"/>
            </w:tcMar>
          </w:tcPr>
          <w:p w14:paraId="10A2C43B"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1. Задания на составление молекулярных и ионных реакций с участием кислот, оснований и солей, установление изменения кислотности среды</w:t>
            </w:r>
          </w:p>
          <w:p w14:paraId="1C82D0DC" w14:textId="67896A2C"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2. Лабораторная работа "Типы химических реакций"</w:t>
            </w:r>
          </w:p>
        </w:tc>
      </w:tr>
      <w:tr w:rsidR="00CB3A9B" w:rsidRPr="00AD656F" w14:paraId="62D9675D" w14:textId="77777777" w:rsidTr="00D275DF">
        <w:trPr>
          <w:trHeight w:val="88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6B264986"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3</w:t>
            </w:r>
          </w:p>
        </w:tc>
        <w:tc>
          <w:tcPr>
            <w:tcW w:w="1101" w:type="dxa"/>
            <w:tcBorders>
              <w:bottom w:val="single" w:sz="6" w:space="0" w:color="000000"/>
            </w:tcBorders>
            <w:shd w:val="clear" w:color="auto" w:fill="D9D9D9"/>
          </w:tcPr>
          <w:p w14:paraId="36DF7CBC"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36C1173B"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3. Строение и свойства неорганических веществ</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28A51198"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Исследовать строение и свойства неорганических веществ</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tcPr>
          <w:p w14:paraId="5FA0C1EB"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Контрольная работа</w:t>
            </w:r>
          </w:p>
          <w:p w14:paraId="353C3C13"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w:t>
            </w:r>
            <w:r w:rsidRPr="00AD656F">
              <w:rPr>
                <w:rFonts w:ascii="Times New Roman" w:eastAsia="OfficinaSansBookC" w:hAnsi="Times New Roman" w:cs="Times New Roman"/>
                <w:b/>
                <w:sz w:val="24"/>
                <w:szCs w:val="24"/>
              </w:rPr>
              <w:t>Свойства неорганических веществ»</w:t>
            </w:r>
          </w:p>
        </w:tc>
      </w:tr>
      <w:tr w:rsidR="00CB3A9B" w:rsidRPr="00AD656F" w14:paraId="27622700" w14:textId="77777777" w:rsidTr="00D275DF">
        <w:trPr>
          <w:trHeight w:val="628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495F390B"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3.1</w:t>
            </w:r>
          </w:p>
        </w:tc>
        <w:tc>
          <w:tcPr>
            <w:tcW w:w="1101" w:type="dxa"/>
            <w:tcBorders>
              <w:bottom w:val="single" w:sz="6" w:space="0" w:color="000000"/>
            </w:tcBorders>
            <w:shd w:val="clear" w:color="auto" w:fill="FFFFFF"/>
          </w:tcPr>
          <w:p w14:paraId="651C482A" w14:textId="66FFCE5D" w:rsidR="00CB3A9B"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7E9CA6D0" w14:textId="654CB35E" w:rsidR="00D04F44" w:rsidRPr="00AD656F" w:rsidRDefault="00D04F44" w:rsidP="007B22DA">
            <w:pPr>
              <w:widowControl w:val="0"/>
              <w:spacing w:after="0" w:line="276"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ОК 02</w:t>
            </w:r>
          </w:p>
          <w:p w14:paraId="0909660D" w14:textId="70F7A19C"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ПК</w:t>
            </w:r>
            <w:r w:rsidR="00D04F44">
              <w:rPr>
                <w:rFonts w:ascii="Times New Roman" w:eastAsia="OfficinaSansBookC" w:hAnsi="Times New Roman" w:cs="Times New Roman"/>
                <w:sz w:val="24"/>
                <w:szCs w:val="24"/>
              </w:rPr>
              <w:t xml:space="preserve"> 2</w:t>
            </w:r>
            <w:r w:rsidRPr="00AD656F">
              <w:rPr>
                <w:rFonts w:ascii="Times New Roman" w:eastAsia="OfficinaSansBookC" w:hAnsi="Times New Roman" w:cs="Times New Roman"/>
                <w:sz w:val="24"/>
                <w:szCs w:val="24"/>
              </w:rPr>
              <w:t>.</w:t>
            </w:r>
            <w:r w:rsidR="00D04F44">
              <w:rPr>
                <w:rFonts w:ascii="Times New Roman" w:eastAsia="OfficinaSansBookC" w:hAnsi="Times New Roman" w:cs="Times New Roman"/>
                <w:sz w:val="24"/>
                <w:szCs w:val="24"/>
              </w:rPr>
              <w:t>1</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489CBEB0"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Классификация, номенклатура и строение неорганических веществ</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404C4818"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Классифицировать неорганические вещества в соответствии с их строением</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4976989C"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1. Тест «Номенклатура и название неорганических веществ исходя из их химической формулы или составление химической формулы исходя из названия вещества по международной или тривиальной номенклатуре».</w:t>
            </w:r>
          </w:p>
          <w:p w14:paraId="65C974FB"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2. Задачи на расчет массовой доли (массы) химического элемента (соединения) в молекуле (смеси).</w:t>
            </w:r>
          </w:p>
          <w:p w14:paraId="7C99B8FE" w14:textId="77777777" w:rsidR="00CB3A9B" w:rsidRPr="00AD656F" w:rsidRDefault="00701283" w:rsidP="007B22DA">
            <w:pPr>
              <w:widowControl w:val="0"/>
              <w:spacing w:after="0" w:line="276" w:lineRule="auto"/>
              <w:rPr>
                <w:rFonts w:ascii="Times New Roman" w:eastAsia="Roboto" w:hAnsi="Times New Roman" w:cs="Times New Roman"/>
                <w:sz w:val="24"/>
                <w:szCs w:val="24"/>
                <w:highlight w:val="white"/>
              </w:rPr>
            </w:pPr>
            <w:r w:rsidRPr="00AD656F">
              <w:rPr>
                <w:rFonts w:ascii="Times New Roman" w:eastAsia="Roboto" w:hAnsi="Times New Roman" w:cs="Times New Roman"/>
                <w:sz w:val="24"/>
                <w:szCs w:val="24"/>
                <w:highlight w:val="white"/>
              </w:rPr>
              <w:t>3. Практические задания по классификации, номенклатуре и химическим формулам неорганических веществ различных классов.</w:t>
            </w:r>
          </w:p>
          <w:p w14:paraId="305AD31F" w14:textId="1DBAFCAB"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Roboto" w:hAnsi="Times New Roman" w:cs="Times New Roman"/>
                <w:sz w:val="24"/>
                <w:szCs w:val="24"/>
                <w:highlight w:val="white"/>
              </w:rPr>
              <w:t>4. Практические задания на определение химической активности веществ в зависимости вида химической связи и типа кристаллической решетки</w:t>
            </w:r>
          </w:p>
        </w:tc>
      </w:tr>
      <w:tr w:rsidR="00CB3A9B" w:rsidRPr="00AD656F" w14:paraId="04F77280" w14:textId="77777777" w:rsidTr="00D275DF">
        <w:trPr>
          <w:trHeight w:val="199"/>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B7F0390"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3.2</w:t>
            </w:r>
          </w:p>
        </w:tc>
        <w:tc>
          <w:tcPr>
            <w:tcW w:w="1101" w:type="dxa"/>
            <w:tcBorders>
              <w:bottom w:val="single" w:sz="6" w:space="0" w:color="000000"/>
            </w:tcBorders>
            <w:shd w:val="clear" w:color="auto" w:fill="FFFFFF"/>
          </w:tcPr>
          <w:p w14:paraId="52B89FFA"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0FDE0C9F"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5496D839" w14:textId="3FF092DD"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ПК</w:t>
            </w:r>
            <w:r w:rsidR="00D04F44">
              <w:rPr>
                <w:rFonts w:ascii="Times New Roman" w:eastAsia="OfficinaSansBookC" w:hAnsi="Times New Roman" w:cs="Times New Roman"/>
                <w:sz w:val="24"/>
                <w:szCs w:val="24"/>
              </w:rPr>
              <w:t xml:space="preserve"> 2.4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39F1DFD8"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Физико-химические свойства неорганических веществ</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0F2532D8"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Устанавливать зависимость физико-химических свойств неорганических веществ от строения атомов и молекул, а также типа кристаллической решетки</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211C45FD"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 Тест «Особенности химических свойств оксидов, кислот, оснований, амфотерных гидроксидов и солей».</w:t>
            </w:r>
          </w:p>
          <w:p w14:paraId="54B5B341"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 Задания на составление уравнений химических реакций с участием простых и сложных неорганических веществ: оксидов металлов, неметаллов и амфотерных элементов; неорганических кислот, оснований и амфотерных гидроксидов, неорганических солей, характеризующих их свойства и способы получения.</w:t>
            </w:r>
          </w:p>
          <w:p w14:paraId="59AAB53B" w14:textId="433BFF95"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3. Практико-ориентированные теоретические задания на свойства и получение неорганических веществ</w:t>
            </w:r>
          </w:p>
        </w:tc>
      </w:tr>
      <w:tr w:rsidR="00CB3A9B" w:rsidRPr="00AD656F" w14:paraId="1A924F35" w14:textId="77777777" w:rsidTr="00D275DF">
        <w:trPr>
          <w:trHeight w:val="88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1D103C6C"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4</w:t>
            </w:r>
          </w:p>
        </w:tc>
        <w:tc>
          <w:tcPr>
            <w:tcW w:w="1101" w:type="dxa"/>
            <w:tcBorders>
              <w:bottom w:val="single" w:sz="6" w:space="0" w:color="000000"/>
            </w:tcBorders>
            <w:shd w:val="clear" w:color="auto" w:fill="D9D9D9"/>
          </w:tcPr>
          <w:p w14:paraId="12EAB9F4"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51EC7A6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4. Строение и свойства органических веществ</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7820235E"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Исследовать строение и свойства органических веществ</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tcPr>
          <w:p w14:paraId="03F9D393"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Контрольная работа</w:t>
            </w:r>
          </w:p>
          <w:p w14:paraId="22365CC9"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w:t>
            </w:r>
            <w:r w:rsidRPr="00AD656F">
              <w:rPr>
                <w:rFonts w:ascii="Times New Roman" w:eastAsia="OfficinaSansBookC" w:hAnsi="Times New Roman" w:cs="Times New Roman"/>
                <w:b/>
                <w:sz w:val="24"/>
                <w:szCs w:val="24"/>
              </w:rPr>
              <w:t>Строение и свойства органических веществ»</w:t>
            </w:r>
          </w:p>
        </w:tc>
      </w:tr>
      <w:tr w:rsidR="00CB3A9B" w:rsidRPr="00AD656F" w14:paraId="1C12ED64" w14:textId="77777777" w:rsidTr="00D275DF">
        <w:trPr>
          <w:trHeight w:val="277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9F562F7"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4.1</w:t>
            </w:r>
          </w:p>
        </w:tc>
        <w:tc>
          <w:tcPr>
            <w:tcW w:w="1101" w:type="dxa"/>
            <w:tcBorders>
              <w:bottom w:val="single" w:sz="6" w:space="0" w:color="000000"/>
            </w:tcBorders>
            <w:shd w:val="clear" w:color="auto" w:fill="FFFFFF"/>
          </w:tcPr>
          <w:p w14:paraId="55E29F35"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1A61B97A" w14:textId="77777777" w:rsidR="00D04F44" w:rsidRPr="00907DF8" w:rsidRDefault="00D04F44" w:rsidP="00D04F44">
            <w:pPr>
              <w:widowControl w:val="0"/>
              <w:spacing w:after="0" w:line="276" w:lineRule="auto"/>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 2.1</w:t>
            </w:r>
          </w:p>
          <w:p w14:paraId="7202894B" w14:textId="321538AA" w:rsidR="00CB3A9B" w:rsidRPr="00AD656F" w:rsidRDefault="00D04F44" w:rsidP="00D04F44">
            <w:pPr>
              <w:widowControl w:val="0"/>
              <w:spacing w:after="0" w:line="276" w:lineRule="auto"/>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665A08AA"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Классификация, строение и номенклатура органических веществ</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270B5CDE"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Классифицировать органические вещества в соответствии с их строением</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79F674D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 Задания на составление названий органических соединений по тривиальной или международной систематической номенклатуре.</w:t>
            </w:r>
          </w:p>
          <w:p w14:paraId="7EECF47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 Задания на составление полных и сокращенных структурных формул органических веществ отдельных классов.</w:t>
            </w:r>
          </w:p>
          <w:p w14:paraId="636B07B1" w14:textId="6FC8D1CA"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3. Задачи на определение простейшей формулы органической молекулы, исходя из элементного состава (в %)</w:t>
            </w:r>
          </w:p>
        </w:tc>
      </w:tr>
      <w:tr w:rsidR="00CB3A9B" w:rsidRPr="00AD656F" w14:paraId="01D97439" w14:textId="77777777" w:rsidTr="00D275DF">
        <w:trPr>
          <w:trHeight w:val="150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1D29D1DF"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4.2</w:t>
            </w:r>
          </w:p>
        </w:tc>
        <w:tc>
          <w:tcPr>
            <w:tcW w:w="1101" w:type="dxa"/>
            <w:tcBorders>
              <w:bottom w:val="single" w:sz="6" w:space="0" w:color="000000"/>
            </w:tcBorders>
            <w:shd w:val="clear" w:color="auto" w:fill="FFFFFF"/>
          </w:tcPr>
          <w:p w14:paraId="686528DB" w14:textId="77777777" w:rsidR="00CB3A9B" w:rsidRPr="00AD656F" w:rsidRDefault="00701283" w:rsidP="007B22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ОК 01 </w:t>
            </w:r>
          </w:p>
          <w:p w14:paraId="0BDD5964" w14:textId="77777777" w:rsidR="00CB3A9B" w:rsidRPr="00AD656F" w:rsidRDefault="00701283" w:rsidP="007B22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45BB0029"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0EDBC366" w14:textId="6D6FDA38"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ПК</w:t>
            </w:r>
            <w:r w:rsidR="00D04F44">
              <w:rPr>
                <w:rFonts w:ascii="Times New Roman" w:eastAsia="OfficinaSansBookC" w:hAnsi="Times New Roman" w:cs="Times New Roman"/>
                <w:sz w:val="24"/>
                <w:szCs w:val="24"/>
              </w:rPr>
              <w:t xml:space="preserve"> 2.4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1FE3D70E" w14:textId="77777777" w:rsidR="00CB3A9B" w:rsidRPr="00AD656F" w:rsidRDefault="00701283" w:rsidP="007B22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Свойства органических соединений</w:t>
            </w:r>
            <w:r w:rsidRPr="00AD656F">
              <w:rPr>
                <w:rFonts w:ascii="Times New Roman" w:eastAsia="OfficinaSansBookC" w:hAnsi="Times New Roman" w:cs="Times New Roman"/>
                <w:sz w:val="24"/>
                <w:szCs w:val="24"/>
                <w:u w:val="single"/>
              </w:rPr>
              <w:t xml:space="preserve"> </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02BDF401"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Устанавливать зависимость физико-химических свойств органических веществ от строения молекул</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4C467B8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1. Задания на составление уравнений химических реакций с участием органических веществ на основании их состава и строения.</w:t>
            </w:r>
          </w:p>
          <w:p w14:paraId="46FD56CA"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 Задания на составление уравнений химических реакций, иллюстрирующих химические свойства с учетом механизмов протекания данных реакций и генетической связи органических веществ разных классов.</w:t>
            </w:r>
          </w:p>
          <w:p w14:paraId="7FF75A12"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3. Расчетные задачи по уравнениям реакций с участием органических веществ.</w:t>
            </w:r>
          </w:p>
          <w:p w14:paraId="4F476ACF"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 xml:space="preserve">4. </w:t>
            </w:r>
            <w:r w:rsidRPr="00AD656F">
              <w:rPr>
                <w:rFonts w:ascii="Times New Roman" w:eastAsia="OfficinaSansBookC" w:hAnsi="Times New Roman" w:cs="Times New Roman"/>
                <w:sz w:val="24"/>
                <w:szCs w:val="24"/>
              </w:rPr>
              <w:t>Лабораторная работа “Превращения органических веществ при нагревании"</w:t>
            </w:r>
          </w:p>
        </w:tc>
      </w:tr>
      <w:tr w:rsidR="00CB3A9B" w:rsidRPr="00AD656F" w14:paraId="01CA7CB8" w14:textId="77777777" w:rsidTr="00D275DF">
        <w:trPr>
          <w:trHeight w:val="253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0E4C6D33"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4.3</w:t>
            </w:r>
          </w:p>
        </w:tc>
        <w:tc>
          <w:tcPr>
            <w:tcW w:w="1101" w:type="dxa"/>
            <w:tcBorders>
              <w:bottom w:val="single" w:sz="6" w:space="0" w:color="000000"/>
            </w:tcBorders>
            <w:shd w:val="clear" w:color="auto" w:fill="FFFFFF"/>
          </w:tcPr>
          <w:p w14:paraId="250603BD" w14:textId="77777777" w:rsidR="00CB3A9B" w:rsidRPr="00AD656F" w:rsidRDefault="00701283" w:rsidP="007B22DA">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ОК 01 </w:t>
            </w:r>
          </w:p>
          <w:p w14:paraId="72CA3BB4" w14:textId="77777777" w:rsidR="00CB3A9B" w:rsidRPr="00AD656F" w:rsidRDefault="00701283" w:rsidP="007B22DA">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5361649F"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5A5E07E5" w14:textId="3331B03D"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ПК</w:t>
            </w:r>
            <w:r w:rsidR="00D04F44">
              <w:rPr>
                <w:rFonts w:ascii="Times New Roman" w:eastAsia="OfficinaSansBookC" w:hAnsi="Times New Roman" w:cs="Times New Roman"/>
                <w:sz w:val="24"/>
                <w:szCs w:val="24"/>
              </w:rPr>
              <w:t xml:space="preserve"> 2.4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6461B7C0" w14:textId="1486E79B"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Идентификация органических веществ, их значение и применение в бытовой и производственной деятельности человека</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13D33F9B"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Исследовать качественные реакции органических соединений отдельных классов</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2A3BE4A4"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1.Практико-ориентированные задания по составлению химических реакций с участием органических веществ, в т.ч. используемых для их идентификации в быту и промышленности.</w:t>
            </w:r>
          </w:p>
          <w:p w14:paraId="56BF3E6B" w14:textId="166FDC02"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2.Лабораторная работа: “Идентификация органических соединений отдельных классов”</w:t>
            </w:r>
          </w:p>
        </w:tc>
      </w:tr>
      <w:tr w:rsidR="00CB3A9B" w:rsidRPr="00AD656F" w14:paraId="0F61B983" w14:textId="77777777" w:rsidTr="00D275DF">
        <w:trPr>
          <w:trHeight w:val="115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501F5D42"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5</w:t>
            </w:r>
          </w:p>
        </w:tc>
        <w:tc>
          <w:tcPr>
            <w:tcW w:w="1101" w:type="dxa"/>
            <w:tcBorders>
              <w:bottom w:val="single" w:sz="6" w:space="0" w:color="000000"/>
            </w:tcBorders>
            <w:shd w:val="clear" w:color="auto" w:fill="D9D9D9"/>
          </w:tcPr>
          <w:p w14:paraId="5E499295"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4789344C"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5. Кинетические и термодинамические закономерности протекания химических реакций</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75A81D19"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Характеризовать влияние различных факторов на равновесие и скорость химических реакций</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tcPr>
          <w:p w14:paraId="4D7151F3" w14:textId="77777777" w:rsidR="00CB3A9B" w:rsidRPr="00AD656F" w:rsidRDefault="00CB3A9B" w:rsidP="007B22DA">
            <w:pPr>
              <w:widowControl w:val="0"/>
              <w:spacing w:after="0" w:line="276" w:lineRule="auto"/>
              <w:rPr>
                <w:rFonts w:ascii="Times New Roman" w:eastAsia="OfficinaSansBookC" w:hAnsi="Times New Roman" w:cs="Times New Roman"/>
                <w:sz w:val="24"/>
                <w:szCs w:val="24"/>
              </w:rPr>
            </w:pPr>
          </w:p>
        </w:tc>
      </w:tr>
      <w:tr w:rsidR="00CB3A9B" w:rsidRPr="00AD656F" w14:paraId="02EF15A6" w14:textId="77777777" w:rsidTr="00D275DF">
        <w:trPr>
          <w:trHeight w:val="58"/>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33168F16"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5</w:t>
            </w:r>
          </w:p>
        </w:tc>
        <w:tc>
          <w:tcPr>
            <w:tcW w:w="1101" w:type="dxa"/>
            <w:tcBorders>
              <w:bottom w:val="single" w:sz="6" w:space="0" w:color="000000"/>
            </w:tcBorders>
            <w:shd w:val="clear" w:color="auto" w:fill="FFFFFF"/>
          </w:tcPr>
          <w:p w14:paraId="037C1730"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 xml:space="preserve">ОК 01 </w:t>
            </w:r>
          </w:p>
          <w:p w14:paraId="4A9237E5"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66773384" w14:textId="59913128"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w:t>
            </w:r>
            <w:r w:rsidR="00D04F44">
              <w:rPr>
                <w:rFonts w:ascii="Times New Roman" w:eastAsia="OfficinaSansBookC" w:hAnsi="Times New Roman" w:cs="Times New Roman"/>
                <w:sz w:val="24"/>
                <w:szCs w:val="24"/>
              </w:rPr>
              <w:t>К 2.1</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06003B4E"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Скорость химических реакций. Химическое равновесие</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51EFC579"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Характеризовать влияние концентрации реагирующих веществ и температуры на скорость химических реакций</w:t>
            </w:r>
          </w:p>
          <w:p w14:paraId="76779E40"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Характеризовать влияние изменения концентрации веществ, реакции среды и температуры на смещение химического равновесия</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65FF01A5" w14:textId="50E68010"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rPr>
              <w:t xml:space="preserve">Практико-ориентированные теоретические задания на анализ факторов, влияющих на изменение скорости химической реакции. </w:t>
            </w:r>
            <w:r w:rsidRPr="00AD656F">
              <w:rPr>
                <w:rFonts w:ascii="Times New Roman" w:eastAsia="OfficinaSansBookC" w:hAnsi="Times New Roman" w:cs="Times New Roman"/>
                <w:sz w:val="24"/>
                <w:szCs w:val="24"/>
                <w:highlight w:val="white"/>
              </w:rPr>
              <w:t xml:space="preserve">Практико-ориентированные задания </w:t>
            </w:r>
            <w:r w:rsidRPr="00AD656F">
              <w:rPr>
                <w:rFonts w:ascii="Times New Roman" w:eastAsia="OfficinaSansBookC" w:hAnsi="Times New Roman" w:cs="Times New Roman"/>
                <w:sz w:val="24"/>
                <w:szCs w:val="24"/>
              </w:rPr>
              <w:t>на применение принципа Ле-Шателье для нахождения направления смещения равновесия химической реакции и анализ факторов, влияющих на смещение химического равновесия</w:t>
            </w:r>
          </w:p>
        </w:tc>
      </w:tr>
      <w:tr w:rsidR="00CB3A9B" w:rsidRPr="00AD656F" w14:paraId="11188606" w14:textId="77777777" w:rsidTr="00D275DF">
        <w:trPr>
          <w:trHeight w:val="61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291E3AB4"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6</w:t>
            </w:r>
          </w:p>
        </w:tc>
        <w:tc>
          <w:tcPr>
            <w:tcW w:w="1101" w:type="dxa"/>
            <w:tcBorders>
              <w:bottom w:val="single" w:sz="6" w:space="0" w:color="000000"/>
            </w:tcBorders>
            <w:shd w:val="clear" w:color="auto" w:fill="D9D9D9"/>
          </w:tcPr>
          <w:p w14:paraId="07BEC41E"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vAlign w:val="center"/>
          </w:tcPr>
          <w:p w14:paraId="3C766A45"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Раздел 6. Растворы</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25D7BBD3" w14:textId="77777777" w:rsidR="00CB3A9B" w:rsidRPr="00AD656F" w:rsidRDefault="00701283" w:rsidP="007B22DA">
            <w:pPr>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Исследовать истинные</w:t>
            </w:r>
            <w:r w:rsidRPr="00AD656F">
              <w:rPr>
                <w:rFonts w:ascii="Times New Roman" w:eastAsia="OfficinaSansBookC" w:hAnsi="Times New Roman" w:cs="Times New Roman"/>
                <w:b/>
                <w:sz w:val="24"/>
                <w:szCs w:val="24"/>
                <w:highlight w:val="yellow"/>
              </w:rPr>
              <w:t xml:space="preserve"> </w:t>
            </w:r>
            <w:r w:rsidRPr="00AD656F">
              <w:rPr>
                <w:rFonts w:ascii="Times New Roman" w:eastAsia="OfficinaSansBookC" w:hAnsi="Times New Roman" w:cs="Times New Roman"/>
                <w:b/>
                <w:sz w:val="24"/>
                <w:szCs w:val="24"/>
              </w:rPr>
              <w:t>растворы с заданными характеристиками</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tcPr>
          <w:p w14:paraId="604D5090" w14:textId="77777777" w:rsidR="00CB3A9B" w:rsidRPr="00AD656F" w:rsidRDefault="00CB3A9B" w:rsidP="007B22DA">
            <w:pPr>
              <w:widowControl w:val="0"/>
              <w:spacing w:after="0" w:line="276" w:lineRule="auto"/>
              <w:rPr>
                <w:rFonts w:ascii="Times New Roman" w:eastAsia="OfficinaSansBookC" w:hAnsi="Times New Roman" w:cs="Times New Roman"/>
                <w:sz w:val="24"/>
                <w:szCs w:val="24"/>
              </w:rPr>
            </w:pPr>
          </w:p>
        </w:tc>
      </w:tr>
      <w:tr w:rsidR="00CB3A9B" w:rsidRPr="00AD656F" w14:paraId="553FEC62" w14:textId="77777777" w:rsidTr="00D275DF">
        <w:trPr>
          <w:trHeight w:val="483"/>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4DA4242"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6.1</w:t>
            </w:r>
          </w:p>
        </w:tc>
        <w:tc>
          <w:tcPr>
            <w:tcW w:w="1101" w:type="dxa"/>
            <w:tcBorders>
              <w:bottom w:val="single" w:sz="6" w:space="0" w:color="000000"/>
            </w:tcBorders>
            <w:shd w:val="clear" w:color="auto" w:fill="FFFFFF"/>
          </w:tcPr>
          <w:p w14:paraId="510C7E2C"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67512E01"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305EDC44"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07</w:t>
            </w:r>
          </w:p>
          <w:p w14:paraId="2873131A" w14:textId="4234F8DD" w:rsidR="00CB3A9B" w:rsidRPr="00AD656F" w:rsidRDefault="00D04F44" w:rsidP="00D04F44">
            <w:pPr>
              <w:widowControl w:val="0"/>
              <w:spacing w:after="0" w:line="276" w:lineRule="auto"/>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2.1</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4C5EC470"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Понятие о растворах</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6AA2E55C"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Различать истинные растворы</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0645F11D"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1. Задачи на приготовление растворов.</w:t>
            </w:r>
          </w:p>
          <w:p w14:paraId="443F8E39" w14:textId="41E422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2. Практико-ориентированные расчетные задания на дисперсные системы, используемые в бытовой и производственной деятельности человека</w:t>
            </w:r>
          </w:p>
        </w:tc>
      </w:tr>
      <w:tr w:rsidR="00CB3A9B" w:rsidRPr="00AD656F" w14:paraId="2ADCD52F" w14:textId="77777777" w:rsidTr="00D275DF">
        <w:trPr>
          <w:trHeight w:val="97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105C56FA"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6.2</w:t>
            </w:r>
          </w:p>
        </w:tc>
        <w:tc>
          <w:tcPr>
            <w:tcW w:w="1101" w:type="dxa"/>
            <w:tcBorders>
              <w:bottom w:val="single" w:sz="6" w:space="0" w:color="000000"/>
            </w:tcBorders>
            <w:shd w:val="clear" w:color="auto" w:fill="FFFFFF"/>
          </w:tcPr>
          <w:p w14:paraId="45AE6BCD"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01</w:t>
            </w:r>
          </w:p>
          <w:p w14:paraId="4F6A737C"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02</w:t>
            </w:r>
          </w:p>
          <w:p w14:paraId="41DD37FC" w14:textId="77777777" w:rsidR="00D04F44" w:rsidRPr="00AD656F" w:rsidRDefault="00D04F44" w:rsidP="00D04F44">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ОК 04</w:t>
            </w:r>
          </w:p>
          <w:p w14:paraId="5EB99384" w14:textId="77777777" w:rsidR="00D04F44" w:rsidRPr="00907DF8" w:rsidRDefault="00D04F44" w:rsidP="00D04F44">
            <w:pPr>
              <w:widowControl w:val="0"/>
              <w:spacing w:after="0" w:line="276" w:lineRule="auto"/>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 2.1</w:t>
            </w:r>
          </w:p>
          <w:p w14:paraId="4A1F2E41" w14:textId="105D080C" w:rsidR="00CB3A9B" w:rsidRPr="00AD656F" w:rsidRDefault="00D04F44" w:rsidP="00D04F44">
            <w:pPr>
              <w:widowControl w:val="0"/>
              <w:spacing w:after="0" w:line="276" w:lineRule="auto"/>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c>
          <w:tcPr>
            <w:tcW w:w="2504" w:type="dxa"/>
            <w:tcBorders>
              <w:bottom w:val="single" w:sz="6" w:space="0" w:color="000000"/>
              <w:right w:val="single" w:sz="6" w:space="0" w:color="000000"/>
            </w:tcBorders>
            <w:shd w:val="clear" w:color="auto" w:fill="FFFFFF"/>
            <w:tcMar>
              <w:top w:w="40" w:type="dxa"/>
              <w:left w:w="40" w:type="dxa"/>
              <w:bottom w:w="40" w:type="dxa"/>
              <w:right w:w="40" w:type="dxa"/>
            </w:tcMar>
          </w:tcPr>
          <w:p w14:paraId="293E534C" w14:textId="680B071F"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Исследование свойств растворов</w:t>
            </w:r>
          </w:p>
        </w:tc>
        <w:tc>
          <w:tcPr>
            <w:tcW w:w="2693" w:type="dxa"/>
            <w:tcBorders>
              <w:bottom w:val="single" w:sz="6" w:space="0" w:color="000000"/>
              <w:right w:val="single" w:sz="6" w:space="0" w:color="000000"/>
            </w:tcBorders>
            <w:shd w:val="clear" w:color="auto" w:fill="FFFFFF"/>
            <w:tcMar>
              <w:top w:w="40" w:type="dxa"/>
              <w:left w:w="40" w:type="dxa"/>
              <w:bottom w:w="40" w:type="dxa"/>
              <w:right w:w="40" w:type="dxa"/>
            </w:tcMar>
          </w:tcPr>
          <w:p w14:paraId="570E62B9"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Исследовать физико-химические свойства истинных растворов</w:t>
            </w:r>
          </w:p>
        </w:tc>
        <w:tc>
          <w:tcPr>
            <w:tcW w:w="3450" w:type="dxa"/>
            <w:tcBorders>
              <w:bottom w:val="single" w:sz="6" w:space="0" w:color="000000"/>
              <w:right w:val="single" w:sz="6" w:space="0" w:color="000000"/>
            </w:tcBorders>
            <w:shd w:val="clear" w:color="auto" w:fill="FFFFFF"/>
            <w:tcMar>
              <w:top w:w="40" w:type="dxa"/>
              <w:left w:w="40" w:type="dxa"/>
              <w:bottom w:w="40" w:type="dxa"/>
              <w:right w:w="40" w:type="dxa"/>
            </w:tcMar>
          </w:tcPr>
          <w:p w14:paraId="5DEE446C" w14:textId="18A0F077" w:rsidR="00CB3A9B" w:rsidRPr="00AD656F" w:rsidRDefault="00D04F44" w:rsidP="007B22DA">
            <w:pPr>
              <w:widowControl w:val="0"/>
              <w:spacing w:after="0" w:line="276"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Практическая</w:t>
            </w:r>
            <w:r w:rsidR="00701283" w:rsidRPr="00AD656F">
              <w:rPr>
                <w:rFonts w:ascii="Times New Roman" w:eastAsia="OfficinaSansBookC" w:hAnsi="Times New Roman" w:cs="Times New Roman"/>
                <w:sz w:val="24"/>
                <w:szCs w:val="24"/>
              </w:rPr>
              <w:t xml:space="preserve"> работа</w:t>
            </w:r>
          </w:p>
          <w:p w14:paraId="18C3CEAF" w14:textId="0A1D0C94"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“Приготовление растворов”</w:t>
            </w:r>
          </w:p>
        </w:tc>
      </w:tr>
      <w:tr w:rsidR="00CB3A9B" w:rsidRPr="00AD656F" w14:paraId="22BA0400" w14:textId="77777777">
        <w:trPr>
          <w:trHeight w:val="7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74EB3C18"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II</w:t>
            </w:r>
          </w:p>
        </w:tc>
        <w:tc>
          <w:tcPr>
            <w:tcW w:w="9748" w:type="dxa"/>
            <w:gridSpan w:val="4"/>
            <w:tcBorders>
              <w:bottom w:val="single" w:sz="6" w:space="0" w:color="000000"/>
              <w:right w:val="single" w:sz="6" w:space="0" w:color="000000"/>
            </w:tcBorders>
            <w:shd w:val="clear" w:color="auto" w:fill="FFFFFF"/>
          </w:tcPr>
          <w:p w14:paraId="7F6D649E"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Профессионально-ориентированное содержание (содержание прикладного модуля)</w:t>
            </w:r>
          </w:p>
        </w:tc>
      </w:tr>
      <w:tr w:rsidR="00CB3A9B" w:rsidRPr="00AD656F" w14:paraId="6DBB32BB" w14:textId="77777777" w:rsidTr="00D275DF">
        <w:trPr>
          <w:trHeight w:val="885"/>
        </w:trPr>
        <w:tc>
          <w:tcPr>
            <w:tcW w:w="600" w:type="dxa"/>
            <w:tcBorders>
              <w:left w:val="single" w:sz="6" w:space="0" w:color="000000"/>
              <w:bottom w:val="single" w:sz="6" w:space="0" w:color="000000"/>
              <w:right w:val="single" w:sz="6" w:space="0" w:color="000000"/>
            </w:tcBorders>
            <w:shd w:val="clear" w:color="auto" w:fill="D9D9D9"/>
            <w:tcMar>
              <w:top w:w="40" w:type="dxa"/>
              <w:left w:w="40" w:type="dxa"/>
              <w:bottom w:w="40" w:type="dxa"/>
              <w:right w:w="40" w:type="dxa"/>
            </w:tcMar>
          </w:tcPr>
          <w:p w14:paraId="55383E8D" w14:textId="77777777" w:rsidR="00CB3A9B" w:rsidRPr="00AD656F" w:rsidRDefault="00701283" w:rsidP="007B22DA">
            <w:pPr>
              <w:widowControl w:val="0"/>
              <w:spacing w:after="0" w:line="276" w:lineRule="auto"/>
              <w:jc w:val="center"/>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7</w:t>
            </w:r>
          </w:p>
        </w:tc>
        <w:tc>
          <w:tcPr>
            <w:tcW w:w="1101" w:type="dxa"/>
            <w:tcBorders>
              <w:bottom w:val="single" w:sz="6" w:space="0" w:color="000000"/>
            </w:tcBorders>
            <w:shd w:val="clear" w:color="auto" w:fill="D9D9D9"/>
          </w:tcPr>
          <w:p w14:paraId="69C49D28" w14:textId="77777777" w:rsidR="00CB3A9B" w:rsidRPr="00AD656F" w:rsidRDefault="00CB3A9B" w:rsidP="007B22DA">
            <w:pPr>
              <w:widowControl w:val="0"/>
              <w:spacing w:after="0" w:line="276" w:lineRule="auto"/>
              <w:rPr>
                <w:rFonts w:ascii="Times New Roman" w:eastAsia="OfficinaSansBookC" w:hAnsi="Times New Roman" w:cs="Times New Roman"/>
                <w:b/>
                <w:sz w:val="24"/>
                <w:szCs w:val="24"/>
              </w:rPr>
            </w:pPr>
          </w:p>
        </w:tc>
        <w:tc>
          <w:tcPr>
            <w:tcW w:w="2504" w:type="dxa"/>
            <w:tcBorders>
              <w:bottom w:val="single" w:sz="6" w:space="0" w:color="000000"/>
              <w:right w:val="single" w:sz="6" w:space="0" w:color="000000"/>
            </w:tcBorders>
            <w:shd w:val="clear" w:color="auto" w:fill="D9D9D9"/>
            <w:tcMar>
              <w:top w:w="40" w:type="dxa"/>
              <w:left w:w="40" w:type="dxa"/>
              <w:bottom w:w="40" w:type="dxa"/>
              <w:right w:w="40" w:type="dxa"/>
            </w:tcMar>
          </w:tcPr>
          <w:p w14:paraId="36CE03FD"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Раздел 7. </w:t>
            </w:r>
          </w:p>
          <w:p w14:paraId="187BCF70"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Химия в быту и производственной деятельности человека</w:t>
            </w:r>
          </w:p>
        </w:tc>
        <w:tc>
          <w:tcPr>
            <w:tcW w:w="2693" w:type="dxa"/>
            <w:tcBorders>
              <w:bottom w:val="single" w:sz="6" w:space="0" w:color="000000"/>
              <w:right w:val="single" w:sz="6" w:space="0" w:color="000000"/>
            </w:tcBorders>
            <w:shd w:val="clear" w:color="auto" w:fill="D9D9D9"/>
            <w:tcMar>
              <w:top w:w="40" w:type="dxa"/>
              <w:left w:w="40" w:type="dxa"/>
              <w:bottom w:w="40" w:type="dxa"/>
              <w:right w:w="40" w:type="dxa"/>
            </w:tcMar>
          </w:tcPr>
          <w:p w14:paraId="60D1BCF3"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b/>
                <w:sz w:val="24"/>
                <w:szCs w:val="24"/>
              </w:rPr>
              <w:t>Оценивать последствия бытовой и производственной деятельности человека с позиций экологической безопасности</w:t>
            </w:r>
            <w:r w:rsidRPr="00AD656F">
              <w:rPr>
                <w:rFonts w:ascii="Times New Roman" w:eastAsia="OfficinaSansBookC" w:hAnsi="Times New Roman" w:cs="Times New Roman"/>
                <w:sz w:val="24"/>
                <w:szCs w:val="24"/>
              </w:rPr>
              <w:t xml:space="preserve"> </w:t>
            </w:r>
          </w:p>
        </w:tc>
        <w:tc>
          <w:tcPr>
            <w:tcW w:w="3450" w:type="dxa"/>
            <w:tcBorders>
              <w:bottom w:val="single" w:sz="6" w:space="0" w:color="000000"/>
              <w:right w:val="single" w:sz="6" w:space="0" w:color="000000"/>
            </w:tcBorders>
            <w:shd w:val="clear" w:color="auto" w:fill="D9D9D9"/>
            <w:tcMar>
              <w:top w:w="40" w:type="dxa"/>
              <w:left w:w="40" w:type="dxa"/>
              <w:bottom w:w="40" w:type="dxa"/>
              <w:right w:w="40" w:type="dxa"/>
            </w:tcMar>
          </w:tcPr>
          <w:p w14:paraId="694A9822" w14:textId="77777777"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b/>
                <w:sz w:val="24"/>
                <w:szCs w:val="24"/>
              </w:rPr>
              <w:t xml:space="preserve">Защита кейса (с учетом будущей профессиональной деятельности)  </w:t>
            </w:r>
          </w:p>
        </w:tc>
      </w:tr>
      <w:tr w:rsidR="00CB3A9B" w:rsidRPr="00AD656F" w14:paraId="394C722C" w14:textId="77777777" w:rsidTr="00D275DF">
        <w:trPr>
          <w:trHeight w:val="885"/>
        </w:trPr>
        <w:tc>
          <w:tcPr>
            <w:tcW w:w="600" w:type="dxa"/>
            <w:tcBorders>
              <w:left w:val="single" w:sz="6" w:space="0" w:color="000000"/>
              <w:bottom w:val="single" w:sz="6" w:space="0" w:color="000000"/>
              <w:right w:val="single" w:sz="6" w:space="0" w:color="000000"/>
            </w:tcBorders>
            <w:tcMar>
              <w:top w:w="40" w:type="dxa"/>
              <w:left w:w="40" w:type="dxa"/>
              <w:bottom w:w="40" w:type="dxa"/>
              <w:right w:w="40" w:type="dxa"/>
            </w:tcMar>
          </w:tcPr>
          <w:p w14:paraId="41961CBB" w14:textId="77777777" w:rsidR="00CB3A9B" w:rsidRPr="00AD656F" w:rsidRDefault="00CB3A9B" w:rsidP="007B22DA">
            <w:pPr>
              <w:widowControl w:val="0"/>
              <w:spacing w:after="0" w:line="276" w:lineRule="auto"/>
              <w:jc w:val="center"/>
              <w:rPr>
                <w:rFonts w:ascii="Times New Roman" w:eastAsia="OfficinaSansBookC" w:hAnsi="Times New Roman" w:cs="Times New Roman"/>
                <w:b/>
                <w:sz w:val="24"/>
                <w:szCs w:val="24"/>
              </w:rPr>
            </w:pPr>
          </w:p>
        </w:tc>
        <w:tc>
          <w:tcPr>
            <w:tcW w:w="1101" w:type="dxa"/>
            <w:tcBorders>
              <w:bottom w:val="single" w:sz="6" w:space="0" w:color="000000"/>
            </w:tcBorders>
          </w:tcPr>
          <w:p w14:paraId="3870E1E3" w14:textId="77777777" w:rsidR="00D04F44" w:rsidRPr="00AD656F"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01</w:t>
            </w:r>
          </w:p>
          <w:p w14:paraId="5D969C47" w14:textId="77777777" w:rsidR="00D04F44" w:rsidRPr="00AD656F"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02</w:t>
            </w:r>
          </w:p>
          <w:p w14:paraId="75F62F53" w14:textId="77777777" w:rsidR="00D04F44" w:rsidRPr="00AD656F"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ОК 04</w:t>
            </w:r>
          </w:p>
          <w:p w14:paraId="008273B3" w14:textId="77777777" w:rsidR="00D04F44" w:rsidRPr="00AD656F"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ОК 07</w:t>
            </w:r>
          </w:p>
          <w:p w14:paraId="279D46E9" w14:textId="77777777" w:rsidR="00D04F44" w:rsidRPr="00907DF8" w:rsidRDefault="00D04F44" w:rsidP="00D04F44">
            <w:pPr>
              <w:widowControl w:val="0"/>
              <w:pBdr>
                <w:top w:val="nil"/>
                <w:left w:val="nil"/>
                <w:bottom w:val="nil"/>
                <w:right w:val="nil"/>
                <w:between w:val="nil"/>
              </w:pBdr>
              <w:spacing w:after="0" w:line="276" w:lineRule="auto"/>
              <w:rPr>
                <w:rFonts w:ascii="Times New Roman" w:eastAsia="OfficinaSansBookC" w:hAnsi="Times New Roman" w:cs="Times New Roman"/>
                <w:bCs/>
                <w:iCs/>
                <w:sz w:val="24"/>
                <w:szCs w:val="24"/>
              </w:rPr>
            </w:pPr>
            <w:r w:rsidRPr="00907DF8">
              <w:rPr>
                <w:rFonts w:ascii="Times New Roman" w:eastAsia="OfficinaSansBookC" w:hAnsi="Times New Roman" w:cs="Times New Roman"/>
                <w:bCs/>
                <w:iCs/>
                <w:sz w:val="24"/>
                <w:szCs w:val="24"/>
              </w:rPr>
              <w:t>ПК 2.1</w:t>
            </w:r>
          </w:p>
          <w:p w14:paraId="3C1488A4" w14:textId="57B62AEA" w:rsidR="00CB3A9B" w:rsidRPr="00AD656F" w:rsidRDefault="00D04F44" w:rsidP="00D04F44">
            <w:pPr>
              <w:widowControl w:val="0"/>
              <w:spacing w:after="0" w:line="276" w:lineRule="auto"/>
              <w:rPr>
                <w:rFonts w:ascii="Times New Roman" w:eastAsia="OfficinaSansBookC" w:hAnsi="Times New Roman" w:cs="Times New Roman"/>
                <w:sz w:val="24"/>
                <w:szCs w:val="24"/>
              </w:rPr>
            </w:pPr>
            <w:r w:rsidRPr="00907DF8">
              <w:rPr>
                <w:rFonts w:ascii="Times New Roman" w:eastAsia="OfficinaSansBookC" w:hAnsi="Times New Roman" w:cs="Times New Roman"/>
                <w:bCs/>
                <w:iCs/>
                <w:sz w:val="24"/>
                <w:szCs w:val="24"/>
              </w:rPr>
              <w:t>ПК 2.4</w:t>
            </w:r>
          </w:p>
        </w:tc>
        <w:tc>
          <w:tcPr>
            <w:tcW w:w="2504" w:type="dxa"/>
            <w:tcBorders>
              <w:bottom w:val="single" w:sz="6" w:space="0" w:color="000000"/>
              <w:right w:val="single" w:sz="6" w:space="0" w:color="000000"/>
            </w:tcBorders>
            <w:tcMar>
              <w:top w:w="40" w:type="dxa"/>
              <w:left w:w="40" w:type="dxa"/>
              <w:bottom w:w="40" w:type="dxa"/>
              <w:right w:w="40" w:type="dxa"/>
            </w:tcMar>
          </w:tcPr>
          <w:p w14:paraId="4FC0FA31" w14:textId="799053AD" w:rsidR="00CB3A9B" w:rsidRPr="00AD656F" w:rsidRDefault="00701283" w:rsidP="007B22DA">
            <w:pPr>
              <w:widowControl w:val="0"/>
              <w:spacing w:after="0" w:line="276" w:lineRule="auto"/>
              <w:rPr>
                <w:rFonts w:ascii="Times New Roman" w:eastAsia="OfficinaSansBookC" w:hAnsi="Times New Roman" w:cs="Times New Roman"/>
                <w:b/>
                <w:sz w:val="24"/>
                <w:szCs w:val="24"/>
              </w:rPr>
            </w:pPr>
            <w:r w:rsidRPr="00AD656F">
              <w:rPr>
                <w:rFonts w:ascii="Times New Roman" w:eastAsia="OfficinaSansBookC" w:hAnsi="Times New Roman" w:cs="Times New Roman"/>
                <w:sz w:val="24"/>
                <w:szCs w:val="24"/>
              </w:rPr>
              <w:t>Химия в быту и производственной деятельности человека</w:t>
            </w:r>
          </w:p>
        </w:tc>
        <w:tc>
          <w:tcPr>
            <w:tcW w:w="2693" w:type="dxa"/>
            <w:tcBorders>
              <w:bottom w:val="single" w:sz="6" w:space="0" w:color="000000"/>
              <w:right w:val="single" w:sz="6" w:space="0" w:color="000000"/>
            </w:tcBorders>
            <w:tcMar>
              <w:top w:w="40" w:type="dxa"/>
              <w:left w:w="40" w:type="dxa"/>
              <w:bottom w:w="40" w:type="dxa"/>
              <w:right w:w="40" w:type="dxa"/>
            </w:tcMar>
          </w:tcPr>
          <w:p w14:paraId="394B14E0"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Оценивать последствия бытовой и производственной деятельности человека с позиций экологической безопасности</w:t>
            </w:r>
          </w:p>
        </w:tc>
        <w:tc>
          <w:tcPr>
            <w:tcW w:w="3450" w:type="dxa"/>
            <w:tcBorders>
              <w:bottom w:val="single" w:sz="6" w:space="0" w:color="000000"/>
              <w:right w:val="single" w:sz="6" w:space="0" w:color="000000"/>
            </w:tcBorders>
            <w:tcMar>
              <w:top w:w="40" w:type="dxa"/>
              <w:left w:w="40" w:type="dxa"/>
              <w:bottom w:w="40" w:type="dxa"/>
              <w:right w:w="40" w:type="dxa"/>
            </w:tcMar>
          </w:tcPr>
          <w:p w14:paraId="106C9E82" w14:textId="77777777" w:rsidR="00CB3A9B" w:rsidRPr="00AD656F" w:rsidRDefault="00701283" w:rsidP="007B22DA">
            <w:pPr>
              <w:widowControl w:val="0"/>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rPr>
              <w:t>Кейс (с учетом будущей профессиональной деятельности)</w:t>
            </w:r>
          </w:p>
          <w:p w14:paraId="32099F7E" w14:textId="77777777" w:rsidR="00CB3A9B" w:rsidRPr="00AD656F" w:rsidRDefault="00701283" w:rsidP="007B22DA">
            <w:pP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Возможные темы кейсов:</w:t>
            </w:r>
          </w:p>
          <w:p w14:paraId="36387C71" w14:textId="77777777" w:rsidR="00CB3A9B" w:rsidRPr="00AD656F" w:rsidRDefault="00701283" w:rsidP="007B22DA">
            <w:pP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1. Потепление климата и высвобождение газовых гидратов со дна океана.</w:t>
            </w:r>
          </w:p>
          <w:p w14:paraId="300AC275" w14:textId="77777777" w:rsidR="00CB3A9B" w:rsidRPr="00AD656F" w:rsidRDefault="00701283" w:rsidP="007B22DA">
            <w:pP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2. Будущие материалы для авиа-, машино- и приборостроения.</w:t>
            </w:r>
          </w:p>
          <w:p w14:paraId="27D2E051" w14:textId="77777777" w:rsidR="00CB3A9B" w:rsidRPr="00AD656F" w:rsidRDefault="00701283" w:rsidP="007B22DA">
            <w:pPr>
              <w:spacing w:after="0" w:line="276" w:lineRule="auto"/>
              <w:rPr>
                <w:rFonts w:ascii="Times New Roman" w:eastAsia="OfficinaSansBookC" w:hAnsi="Times New Roman" w:cs="Times New Roman"/>
                <w:sz w:val="24"/>
                <w:szCs w:val="24"/>
                <w:highlight w:val="white"/>
              </w:rPr>
            </w:pPr>
            <w:r w:rsidRPr="00AD656F">
              <w:rPr>
                <w:rFonts w:ascii="Times New Roman" w:eastAsia="OfficinaSansBookC" w:hAnsi="Times New Roman" w:cs="Times New Roman"/>
                <w:sz w:val="24"/>
                <w:szCs w:val="24"/>
                <w:highlight w:val="white"/>
              </w:rPr>
              <w:t>3. Новые материалы для солнечных батарей.</w:t>
            </w:r>
          </w:p>
          <w:p w14:paraId="5FF446C9" w14:textId="177834DA" w:rsidR="00CB3A9B" w:rsidRPr="00AD656F" w:rsidRDefault="00701283" w:rsidP="007B22DA">
            <w:pPr>
              <w:spacing w:after="0" w:line="276" w:lineRule="auto"/>
              <w:rPr>
                <w:rFonts w:ascii="Times New Roman" w:eastAsia="OfficinaSansBookC" w:hAnsi="Times New Roman" w:cs="Times New Roman"/>
                <w:sz w:val="24"/>
                <w:szCs w:val="24"/>
              </w:rPr>
            </w:pPr>
            <w:r w:rsidRPr="00AD656F">
              <w:rPr>
                <w:rFonts w:ascii="Times New Roman" w:eastAsia="OfficinaSansBookC" w:hAnsi="Times New Roman" w:cs="Times New Roman"/>
                <w:sz w:val="24"/>
                <w:szCs w:val="24"/>
                <w:highlight w:val="white"/>
              </w:rPr>
              <w:t>4. Лекарства на основе растительных препаратов</w:t>
            </w:r>
          </w:p>
        </w:tc>
      </w:tr>
    </w:tbl>
    <w:p w14:paraId="44C4E411" w14:textId="77777777" w:rsidR="00CB3A9B" w:rsidRPr="00AD656F" w:rsidRDefault="00CB3A9B">
      <w:pPr>
        <w:spacing w:after="200" w:line="276" w:lineRule="auto"/>
        <w:rPr>
          <w:rFonts w:ascii="Times New Roman" w:eastAsia="OfficinaSansBookC" w:hAnsi="Times New Roman" w:cs="Times New Roman"/>
          <w:b/>
          <w:sz w:val="24"/>
          <w:szCs w:val="24"/>
        </w:rPr>
      </w:pPr>
    </w:p>
    <w:sectPr w:rsidR="00CB3A9B" w:rsidRPr="00AD656F">
      <w:pgSz w:w="11906" w:h="16838"/>
      <w:pgMar w:top="850" w:right="1133" w:bottom="850" w:left="992"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7FDCE7" w14:textId="77777777" w:rsidR="004B673F" w:rsidRDefault="004B673F">
      <w:pPr>
        <w:spacing w:after="0" w:line="240" w:lineRule="auto"/>
      </w:pPr>
      <w:r>
        <w:separator/>
      </w:r>
    </w:p>
  </w:endnote>
  <w:endnote w:type="continuationSeparator" w:id="0">
    <w:p w14:paraId="4893E79F" w14:textId="77777777" w:rsidR="004B673F" w:rsidRDefault="004B6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2AEF" w:usb1="4000207B" w:usb2="00000000" w:usb3="00000000" w:csb0="000001FF" w:csb1="00000000"/>
  </w:font>
  <w:font w:name="OfficinaSansBookC">
    <w:altName w:val="Calibri"/>
    <w:charset w:val="00"/>
    <w:family w:val="auto"/>
    <w:pitch w:val="default"/>
  </w:font>
  <w:font w:name="Arial">
    <w:panose1 w:val="020B0604020202020204"/>
    <w:charset w:val="CC"/>
    <w:family w:val="swiss"/>
    <w:pitch w:val="variable"/>
    <w:sig w:usb0="E0002AFF" w:usb1="C0007843" w:usb2="00000009" w:usb3="00000000" w:csb0="000001FF"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2F691" w14:textId="7DF62AB8" w:rsidR="0026664A" w:rsidRDefault="0026664A">
    <w:pPr>
      <w:jc w:val="right"/>
    </w:pPr>
    <w:r>
      <w:fldChar w:fldCharType="begin"/>
    </w:r>
    <w:r>
      <w:instrText>PAGE</w:instrText>
    </w:r>
    <w:r>
      <w:fldChar w:fldCharType="separate"/>
    </w:r>
    <w:r w:rsidR="00D84226">
      <w:rPr>
        <w:noProof/>
      </w:rPr>
      <w:t>22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785CE" w14:textId="77777777" w:rsidR="0026664A" w:rsidRDefault="002666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AD93D" w14:textId="77777777" w:rsidR="004B673F" w:rsidRDefault="004B673F">
      <w:pPr>
        <w:spacing w:after="0" w:line="240" w:lineRule="auto"/>
      </w:pPr>
      <w:r>
        <w:separator/>
      </w:r>
    </w:p>
  </w:footnote>
  <w:footnote w:type="continuationSeparator" w:id="0">
    <w:p w14:paraId="03745EA4" w14:textId="77777777" w:rsidR="004B673F" w:rsidRDefault="004B67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44B6A"/>
    <w:multiLevelType w:val="hybridMultilevel"/>
    <w:tmpl w:val="A8FC3462"/>
    <w:lvl w:ilvl="0" w:tplc="AB16FEFE">
      <w:start w:val="1"/>
      <w:numFmt w:val="bullet"/>
      <w:lvlText w:val=""/>
      <w:lvlJc w:val="left"/>
      <w:pPr>
        <w:ind w:left="73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4BB095C"/>
    <w:multiLevelType w:val="multilevel"/>
    <w:tmpl w:val="9656E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DF7F29"/>
    <w:multiLevelType w:val="multilevel"/>
    <w:tmpl w:val="517C9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8131D8"/>
    <w:multiLevelType w:val="hybridMultilevel"/>
    <w:tmpl w:val="D6B6921E"/>
    <w:lvl w:ilvl="0" w:tplc="AB16FE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610001DC"/>
    <w:multiLevelType w:val="multilevel"/>
    <w:tmpl w:val="F426FB8E"/>
    <w:lvl w:ilvl="0">
      <w:start w:val="1"/>
      <w:numFmt w:val="decimal"/>
      <w:lvlText w:val="%1."/>
      <w:lvlJc w:val="left"/>
      <w:pPr>
        <w:ind w:left="785" w:hanging="360"/>
      </w:pPr>
      <w:rPr>
        <w:b/>
      </w:rPr>
    </w:lvl>
    <w:lvl w:ilvl="1">
      <w:start w:val="1"/>
      <w:numFmt w:val="decimal"/>
      <w:lvlText w:val="%1.%2."/>
      <w:lvlJc w:val="left"/>
      <w:pPr>
        <w:ind w:left="1761" w:hanging="360"/>
      </w:pPr>
      <w:rPr>
        <w:i w:val="0"/>
      </w:rPr>
    </w:lvl>
    <w:lvl w:ilvl="2">
      <w:start w:val="1"/>
      <w:numFmt w:val="decimal"/>
      <w:lvlText w:val="%1.%2.%3."/>
      <w:lvlJc w:val="left"/>
      <w:pPr>
        <w:ind w:left="3097" w:hanging="720"/>
      </w:pPr>
      <w:rPr>
        <w:i w:val="0"/>
      </w:rPr>
    </w:lvl>
    <w:lvl w:ilvl="3">
      <w:start w:val="1"/>
      <w:numFmt w:val="decimal"/>
      <w:lvlText w:val="%1.%2.%3.%4."/>
      <w:lvlJc w:val="left"/>
      <w:pPr>
        <w:ind w:left="4073" w:hanging="720"/>
      </w:pPr>
      <w:rPr>
        <w:i w:val="0"/>
      </w:rPr>
    </w:lvl>
    <w:lvl w:ilvl="4">
      <w:start w:val="1"/>
      <w:numFmt w:val="decimal"/>
      <w:lvlText w:val="%1.%2.%3.%4.%5."/>
      <w:lvlJc w:val="left"/>
      <w:pPr>
        <w:ind w:left="5409" w:hanging="1080"/>
      </w:pPr>
      <w:rPr>
        <w:i w:val="0"/>
      </w:rPr>
    </w:lvl>
    <w:lvl w:ilvl="5">
      <w:start w:val="1"/>
      <w:numFmt w:val="decimal"/>
      <w:lvlText w:val="%1.%2.%3.%4.%5.%6."/>
      <w:lvlJc w:val="left"/>
      <w:pPr>
        <w:ind w:left="6385" w:hanging="1080"/>
      </w:pPr>
      <w:rPr>
        <w:i w:val="0"/>
      </w:rPr>
    </w:lvl>
    <w:lvl w:ilvl="6">
      <w:start w:val="1"/>
      <w:numFmt w:val="decimal"/>
      <w:lvlText w:val="%1.%2.%3.%4.%5.%6.%7."/>
      <w:lvlJc w:val="left"/>
      <w:pPr>
        <w:ind w:left="7721" w:hanging="1440"/>
      </w:pPr>
      <w:rPr>
        <w:i w:val="0"/>
      </w:rPr>
    </w:lvl>
    <w:lvl w:ilvl="7">
      <w:start w:val="1"/>
      <w:numFmt w:val="decimal"/>
      <w:lvlText w:val="%1.%2.%3.%4.%5.%6.%7.%8."/>
      <w:lvlJc w:val="left"/>
      <w:pPr>
        <w:ind w:left="8697" w:hanging="1440"/>
      </w:pPr>
      <w:rPr>
        <w:i w:val="0"/>
      </w:rPr>
    </w:lvl>
    <w:lvl w:ilvl="8">
      <w:start w:val="1"/>
      <w:numFmt w:val="decimal"/>
      <w:lvlText w:val="%1.%2.%3.%4.%5.%6.%7.%8.%9."/>
      <w:lvlJc w:val="left"/>
      <w:pPr>
        <w:ind w:left="10033" w:hanging="1800"/>
      </w:pPr>
      <w:rPr>
        <w:i w:val="0"/>
      </w:rPr>
    </w:lvl>
  </w:abstractNum>
  <w:abstractNum w:abstractNumId="5" w15:restartNumberingAfterBreak="0">
    <w:nsid w:val="66994629"/>
    <w:multiLevelType w:val="multilevel"/>
    <w:tmpl w:val="9F588E4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0B098F"/>
    <w:multiLevelType w:val="multilevel"/>
    <w:tmpl w:val="BEBA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C512E9"/>
    <w:multiLevelType w:val="multilevel"/>
    <w:tmpl w:val="32CAD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FB1A9A"/>
    <w:multiLevelType w:val="hybridMultilevel"/>
    <w:tmpl w:val="6F2C7EE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7A28305E"/>
    <w:multiLevelType w:val="hybridMultilevel"/>
    <w:tmpl w:val="A48E532A"/>
    <w:lvl w:ilvl="0" w:tplc="AB16FE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7E170F85"/>
    <w:multiLevelType w:val="multilevel"/>
    <w:tmpl w:val="0A780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5"/>
  </w:num>
  <w:num w:numId="4">
    <w:abstractNumId w:val="0"/>
  </w:num>
  <w:num w:numId="5">
    <w:abstractNumId w:val="3"/>
  </w:num>
  <w:num w:numId="6">
    <w:abstractNumId w:val="9"/>
  </w:num>
  <w:num w:numId="7">
    <w:abstractNumId w:val="1"/>
  </w:num>
  <w:num w:numId="8">
    <w:abstractNumId w:val="7"/>
  </w:num>
  <w:num w:numId="9">
    <w:abstractNumId w:val="10"/>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3A9B"/>
    <w:rsid w:val="00021B50"/>
    <w:rsid w:val="00046D6A"/>
    <w:rsid w:val="001607BB"/>
    <w:rsid w:val="00200EE6"/>
    <w:rsid w:val="00234736"/>
    <w:rsid w:val="0026664A"/>
    <w:rsid w:val="0030517B"/>
    <w:rsid w:val="0031139F"/>
    <w:rsid w:val="003C23CC"/>
    <w:rsid w:val="003D7698"/>
    <w:rsid w:val="003E40C2"/>
    <w:rsid w:val="00412570"/>
    <w:rsid w:val="004128CB"/>
    <w:rsid w:val="00492D81"/>
    <w:rsid w:val="004B673F"/>
    <w:rsid w:val="004F7459"/>
    <w:rsid w:val="00515373"/>
    <w:rsid w:val="00561233"/>
    <w:rsid w:val="00564A20"/>
    <w:rsid w:val="005A45B1"/>
    <w:rsid w:val="005B0E7A"/>
    <w:rsid w:val="00606309"/>
    <w:rsid w:val="0068646B"/>
    <w:rsid w:val="00695BD0"/>
    <w:rsid w:val="00701283"/>
    <w:rsid w:val="007B22DA"/>
    <w:rsid w:val="007B5ADA"/>
    <w:rsid w:val="007F6C8E"/>
    <w:rsid w:val="00860453"/>
    <w:rsid w:val="00907DF8"/>
    <w:rsid w:val="009F476B"/>
    <w:rsid w:val="00AC3989"/>
    <w:rsid w:val="00AD656F"/>
    <w:rsid w:val="00AE1F47"/>
    <w:rsid w:val="00B77530"/>
    <w:rsid w:val="00CB3A9B"/>
    <w:rsid w:val="00CF40F4"/>
    <w:rsid w:val="00D04F44"/>
    <w:rsid w:val="00D2724B"/>
    <w:rsid w:val="00D275DF"/>
    <w:rsid w:val="00D3102A"/>
    <w:rsid w:val="00D84226"/>
    <w:rsid w:val="00D97589"/>
    <w:rsid w:val="00E470E2"/>
    <w:rsid w:val="00E7227D"/>
    <w:rsid w:val="00E82443"/>
    <w:rsid w:val="00E97102"/>
    <w:rsid w:val="00F561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87030"/>
  <w15:docId w15:val="{53393ABE-2734-4D6F-B967-57D03345D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5132"/>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paragraph" w:styleId="a4">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5"/>
    <w:uiPriority w:val="99"/>
    <w:unhideWhenUsed/>
    <w:qFormat/>
    <w:rsid w:val="00F241E3"/>
    <w:pPr>
      <w:spacing w:after="0" w:line="240" w:lineRule="auto"/>
    </w:pPr>
    <w:rPr>
      <w:sz w:val="20"/>
      <w:szCs w:val="20"/>
    </w:rPr>
  </w:style>
  <w:style w:type="character" w:customStyle="1" w:styleId="a5">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4"/>
    <w:uiPriority w:val="99"/>
    <w:rsid w:val="00F241E3"/>
    <w:rPr>
      <w:sz w:val="20"/>
      <w:szCs w:val="20"/>
    </w:rPr>
  </w:style>
  <w:style w:type="character" w:styleId="a6">
    <w:name w:val="footnote reference"/>
    <w:uiPriority w:val="99"/>
    <w:rsid w:val="00F241E3"/>
    <w:rPr>
      <w:rFonts w:cs="Times New Roman"/>
      <w:vertAlign w:val="superscript"/>
    </w:rPr>
  </w:style>
  <w:style w:type="character" w:styleId="a7">
    <w:name w:val="Emphasis"/>
    <w:qFormat/>
    <w:rsid w:val="00F241E3"/>
    <w:rPr>
      <w:rFonts w:cs="Times New Roman"/>
      <w:i/>
    </w:rPr>
  </w:style>
  <w:style w:type="paragraph" w:styleId="a8">
    <w:name w:val="Balloon Text"/>
    <w:basedOn w:val="a"/>
    <w:link w:val="a9"/>
    <w:uiPriority w:val="99"/>
    <w:semiHidden/>
    <w:unhideWhenUsed/>
    <w:rsid w:val="00D0529A"/>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D0529A"/>
    <w:rPr>
      <w:rFonts w:ascii="Segoe UI" w:hAnsi="Segoe UI" w:cs="Segoe UI"/>
      <w:sz w:val="18"/>
      <w:szCs w:val="18"/>
    </w:rPr>
  </w:style>
  <w:style w:type="paragraph" w:styleId="aa">
    <w:name w:val="endnote text"/>
    <w:basedOn w:val="a"/>
    <w:link w:val="ab"/>
    <w:uiPriority w:val="99"/>
    <w:semiHidden/>
    <w:unhideWhenUsed/>
    <w:rsid w:val="00E35341"/>
    <w:pPr>
      <w:spacing w:after="0" w:line="240" w:lineRule="auto"/>
    </w:pPr>
    <w:rPr>
      <w:sz w:val="20"/>
      <w:szCs w:val="20"/>
    </w:rPr>
  </w:style>
  <w:style w:type="character" w:customStyle="1" w:styleId="ab">
    <w:name w:val="Текст концевой сноски Знак"/>
    <w:basedOn w:val="a0"/>
    <w:link w:val="aa"/>
    <w:uiPriority w:val="99"/>
    <w:semiHidden/>
    <w:rsid w:val="00E35341"/>
    <w:rPr>
      <w:sz w:val="20"/>
      <w:szCs w:val="20"/>
    </w:rPr>
  </w:style>
  <w:style w:type="character" w:styleId="ac">
    <w:name w:val="endnote reference"/>
    <w:basedOn w:val="a0"/>
    <w:uiPriority w:val="99"/>
    <w:semiHidden/>
    <w:unhideWhenUsed/>
    <w:rsid w:val="00E35341"/>
    <w:rPr>
      <w:vertAlign w:val="superscript"/>
    </w:rPr>
  </w:style>
  <w:style w:type="paragraph" w:styleId="ad">
    <w:name w:val="List Paragraph"/>
    <w:basedOn w:val="a"/>
    <w:uiPriority w:val="34"/>
    <w:qFormat/>
    <w:rsid w:val="00786A6F"/>
    <w:pPr>
      <w:ind w:left="720"/>
      <w:contextualSpacing/>
    </w:pPr>
  </w:style>
  <w:style w:type="paragraph" w:styleId="ae">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
    <w:basedOn w:val="TableNormal3"/>
    <w:tblPr>
      <w:tblStyleRowBandSize w:val="1"/>
      <w:tblStyleColBandSize w:val="1"/>
      <w:tblCellMar>
        <w:left w:w="115" w:type="dxa"/>
        <w:right w:w="115" w:type="dxa"/>
      </w:tblCellMar>
    </w:tblPr>
  </w:style>
  <w:style w:type="table" w:customStyle="1" w:styleId="af0">
    <w:basedOn w:val="TableNormal3"/>
    <w:tblPr>
      <w:tblStyleRowBandSize w:val="1"/>
      <w:tblStyleColBandSize w:val="1"/>
      <w:tblCellMar>
        <w:left w:w="115" w:type="dxa"/>
        <w:right w:w="115" w:type="dxa"/>
      </w:tblCellMar>
    </w:tblPr>
  </w:style>
  <w:style w:type="table" w:customStyle="1" w:styleId="af1">
    <w:basedOn w:val="TableNormal3"/>
    <w:tblPr>
      <w:tblStyleRowBandSize w:val="1"/>
      <w:tblStyleColBandSize w:val="1"/>
      <w:tblCellMar>
        <w:left w:w="115" w:type="dxa"/>
        <w:right w:w="115" w:type="dxa"/>
      </w:tblCellMar>
    </w:tblPr>
  </w:style>
  <w:style w:type="table" w:customStyle="1" w:styleId="af2">
    <w:basedOn w:val="TableNormal3"/>
    <w:tblPr>
      <w:tblStyleRowBandSize w:val="1"/>
      <w:tblStyleColBandSize w:val="1"/>
      <w:tblCellMar>
        <w:left w:w="115" w:type="dxa"/>
        <w:right w:w="115" w:type="dxa"/>
      </w:tblCellMar>
    </w:tblPr>
  </w:style>
  <w:style w:type="table" w:customStyle="1" w:styleId="af3">
    <w:basedOn w:val="TableNormal3"/>
    <w:tblPr>
      <w:tblStyleRowBandSize w:val="1"/>
      <w:tblStyleColBandSize w:val="1"/>
      <w:tblCellMar>
        <w:left w:w="115" w:type="dxa"/>
        <w:right w:w="115" w:type="dxa"/>
      </w:tblCellMar>
    </w:tblPr>
  </w:style>
  <w:style w:type="table" w:customStyle="1" w:styleId="af4">
    <w:basedOn w:val="TableNormal3"/>
    <w:tblPr>
      <w:tblStyleRowBandSize w:val="1"/>
      <w:tblStyleColBandSize w:val="1"/>
      <w:tblCellMar>
        <w:left w:w="115" w:type="dxa"/>
        <w:right w:w="115" w:type="dxa"/>
      </w:tblCellMar>
    </w:tblPr>
  </w:style>
  <w:style w:type="table" w:customStyle="1" w:styleId="af5">
    <w:basedOn w:val="TableNormal3"/>
    <w:tblPr>
      <w:tblStyleRowBandSize w:val="1"/>
      <w:tblStyleColBandSize w:val="1"/>
      <w:tblCellMar>
        <w:left w:w="115" w:type="dxa"/>
        <w:right w:w="115" w:type="dxa"/>
      </w:tblCellMar>
    </w:tblPr>
  </w:style>
  <w:style w:type="table" w:customStyle="1" w:styleId="af6">
    <w:basedOn w:val="TableNormal3"/>
    <w:tblPr>
      <w:tblStyleRowBandSize w:val="1"/>
      <w:tblStyleColBandSize w:val="1"/>
      <w:tblCellMar>
        <w:left w:w="115" w:type="dxa"/>
        <w:right w:w="115" w:type="dxa"/>
      </w:tblCellMar>
    </w:tblPr>
  </w:style>
  <w:style w:type="table" w:customStyle="1" w:styleId="af7">
    <w:basedOn w:val="TableNormal3"/>
    <w:tblPr>
      <w:tblStyleRowBandSize w:val="1"/>
      <w:tblStyleColBandSize w:val="1"/>
      <w:tblCellMar>
        <w:left w:w="115" w:type="dxa"/>
        <w:right w:w="115" w:type="dxa"/>
      </w:tblCellMar>
    </w:tblPr>
  </w:style>
  <w:style w:type="table" w:customStyle="1" w:styleId="af8">
    <w:basedOn w:val="TableNormal3"/>
    <w:tblPr>
      <w:tblStyleRowBandSize w:val="1"/>
      <w:tblStyleColBandSize w:val="1"/>
      <w:tblCellMar>
        <w:left w:w="115" w:type="dxa"/>
        <w:right w:w="115" w:type="dxa"/>
      </w:tblCellMar>
    </w:tblPr>
  </w:style>
  <w:style w:type="table" w:customStyle="1" w:styleId="af9">
    <w:basedOn w:val="TableNormal3"/>
    <w:tblPr>
      <w:tblStyleRowBandSize w:val="1"/>
      <w:tblStyleColBandSize w:val="1"/>
      <w:tblCellMar>
        <w:left w:w="115" w:type="dxa"/>
        <w:right w:w="115" w:type="dxa"/>
      </w:tblCellMar>
    </w:tblPr>
  </w:style>
  <w:style w:type="table" w:customStyle="1" w:styleId="afa">
    <w:basedOn w:val="TableNormal3"/>
    <w:tblPr>
      <w:tblStyleRowBandSize w:val="1"/>
      <w:tblStyleColBandSize w:val="1"/>
      <w:tblCellMar>
        <w:top w:w="100" w:type="dxa"/>
        <w:left w:w="100" w:type="dxa"/>
        <w:bottom w:w="100" w:type="dxa"/>
        <w:right w:w="100" w:type="dxa"/>
      </w:tblCellMar>
    </w:tblPr>
  </w:style>
  <w:style w:type="table" w:customStyle="1" w:styleId="afb">
    <w:basedOn w:val="TableNormal2"/>
    <w:tblPr>
      <w:tblStyleRowBandSize w:val="1"/>
      <w:tblStyleColBandSize w:val="1"/>
      <w:tblCellMar>
        <w:top w:w="100" w:type="dxa"/>
        <w:left w:w="100" w:type="dxa"/>
        <w:bottom w:w="100" w:type="dxa"/>
        <w:right w:w="100" w:type="dxa"/>
      </w:tblCellMar>
    </w:tblPr>
  </w:style>
  <w:style w:type="table" w:customStyle="1" w:styleId="afc">
    <w:basedOn w:val="TableNormal2"/>
    <w:tblPr>
      <w:tblStyleRowBandSize w:val="1"/>
      <w:tblStyleColBandSize w:val="1"/>
      <w:tblCellMar>
        <w:top w:w="100" w:type="dxa"/>
        <w:left w:w="100" w:type="dxa"/>
        <w:bottom w:w="100" w:type="dxa"/>
        <w:right w:w="100" w:type="dxa"/>
      </w:tblCellMar>
    </w:tblPr>
  </w:style>
  <w:style w:type="table" w:customStyle="1" w:styleId="afd">
    <w:basedOn w:val="TableNormal2"/>
    <w:tblPr>
      <w:tblStyleRowBandSize w:val="1"/>
      <w:tblStyleColBandSize w:val="1"/>
      <w:tblCellMar>
        <w:top w:w="100" w:type="dxa"/>
        <w:left w:w="100" w:type="dxa"/>
        <w:bottom w:w="100" w:type="dxa"/>
        <w:right w:w="100" w:type="dxa"/>
      </w:tblCellMar>
    </w:tblPr>
  </w:style>
  <w:style w:type="table" w:customStyle="1" w:styleId="afe">
    <w:basedOn w:val="TableNormal2"/>
    <w:tblPr>
      <w:tblStyleRowBandSize w:val="1"/>
      <w:tblStyleColBandSize w:val="1"/>
      <w:tblCellMar>
        <w:top w:w="100" w:type="dxa"/>
        <w:left w:w="100" w:type="dxa"/>
        <w:bottom w:w="100" w:type="dxa"/>
        <w:right w:w="100" w:type="dxa"/>
      </w:tblCellMar>
    </w:tblPr>
  </w:style>
  <w:style w:type="table" w:customStyle="1" w:styleId="aff">
    <w:basedOn w:val="TableNormal2"/>
    <w:tblPr>
      <w:tblStyleRowBandSize w:val="1"/>
      <w:tblStyleColBandSize w:val="1"/>
      <w:tblCellMar>
        <w:top w:w="100" w:type="dxa"/>
        <w:left w:w="100" w:type="dxa"/>
        <w:bottom w:w="100" w:type="dxa"/>
        <w:right w:w="100" w:type="dxa"/>
      </w:tblCellMar>
    </w:tblPr>
  </w:style>
  <w:style w:type="table" w:customStyle="1" w:styleId="aff0">
    <w:basedOn w:val="TableNormal2"/>
    <w:tblPr>
      <w:tblStyleRowBandSize w:val="1"/>
      <w:tblStyleColBandSize w:val="1"/>
      <w:tblCellMar>
        <w:top w:w="100" w:type="dxa"/>
        <w:left w:w="100" w:type="dxa"/>
        <w:bottom w:w="100" w:type="dxa"/>
        <w:right w:w="100" w:type="dxa"/>
      </w:tblCellMar>
    </w:tblPr>
  </w:style>
  <w:style w:type="table" w:customStyle="1" w:styleId="aff1">
    <w:basedOn w:val="TableNormal2"/>
    <w:tblPr>
      <w:tblStyleRowBandSize w:val="1"/>
      <w:tblStyleColBandSize w:val="1"/>
      <w:tblCellMar>
        <w:top w:w="100" w:type="dxa"/>
        <w:left w:w="100" w:type="dxa"/>
        <w:bottom w:w="100" w:type="dxa"/>
        <w:right w:w="100" w:type="dxa"/>
      </w:tblCellMar>
    </w:tblPr>
  </w:style>
  <w:style w:type="table" w:customStyle="1" w:styleId="aff2">
    <w:basedOn w:val="TableNormal2"/>
    <w:tblPr>
      <w:tblStyleRowBandSize w:val="1"/>
      <w:tblStyleColBandSize w:val="1"/>
      <w:tblCellMar>
        <w:top w:w="100" w:type="dxa"/>
        <w:left w:w="100" w:type="dxa"/>
        <w:bottom w:w="100" w:type="dxa"/>
        <w:right w:w="100" w:type="dxa"/>
      </w:tblCellMar>
    </w:tblPr>
  </w:style>
  <w:style w:type="table" w:customStyle="1" w:styleId="aff3">
    <w:basedOn w:val="TableNormal2"/>
    <w:tblPr>
      <w:tblStyleRowBandSize w:val="1"/>
      <w:tblStyleColBandSize w:val="1"/>
      <w:tblCellMar>
        <w:top w:w="100" w:type="dxa"/>
        <w:left w:w="100" w:type="dxa"/>
        <w:bottom w:w="100" w:type="dxa"/>
        <w:right w:w="100" w:type="dxa"/>
      </w:tblCellMar>
    </w:tblPr>
  </w:style>
  <w:style w:type="table" w:customStyle="1" w:styleId="aff4">
    <w:basedOn w:val="TableNormal2"/>
    <w:tblPr>
      <w:tblStyleRowBandSize w:val="1"/>
      <w:tblStyleColBandSize w:val="1"/>
      <w:tblCellMar>
        <w:top w:w="100" w:type="dxa"/>
        <w:left w:w="100" w:type="dxa"/>
        <w:bottom w:w="100" w:type="dxa"/>
        <w:right w:w="100" w:type="dxa"/>
      </w:tblCellMar>
    </w:tblPr>
  </w:style>
  <w:style w:type="table" w:customStyle="1" w:styleId="aff5">
    <w:basedOn w:val="TableNormal2"/>
    <w:tblPr>
      <w:tblStyleRowBandSize w:val="1"/>
      <w:tblStyleColBandSize w:val="1"/>
      <w:tblCellMar>
        <w:top w:w="100" w:type="dxa"/>
        <w:left w:w="100" w:type="dxa"/>
        <w:bottom w:w="100" w:type="dxa"/>
        <w:right w:w="100" w:type="dxa"/>
      </w:tblCellMar>
    </w:tblPr>
  </w:style>
  <w:style w:type="table" w:customStyle="1" w:styleId="aff6">
    <w:basedOn w:val="TableNormal2"/>
    <w:tblPr>
      <w:tblStyleRowBandSize w:val="1"/>
      <w:tblStyleColBandSize w:val="1"/>
      <w:tblCellMar>
        <w:top w:w="100" w:type="dxa"/>
        <w:left w:w="100" w:type="dxa"/>
        <w:bottom w:w="100" w:type="dxa"/>
        <w:right w:w="100" w:type="dxa"/>
      </w:tblCellMar>
    </w:tblPr>
  </w:style>
  <w:style w:type="table" w:customStyle="1" w:styleId="aff7">
    <w:basedOn w:val="TableNormal2"/>
    <w:tblPr>
      <w:tblStyleRowBandSize w:val="1"/>
      <w:tblStyleColBandSize w:val="1"/>
      <w:tblCellMar>
        <w:top w:w="100" w:type="dxa"/>
        <w:left w:w="100" w:type="dxa"/>
        <w:bottom w:w="100" w:type="dxa"/>
        <w:right w:w="100" w:type="dxa"/>
      </w:tblCellMar>
    </w:tblPr>
  </w:style>
  <w:style w:type="table" w:customStyle="1" w:styleId="aff8">
    <w:basedOn w:val="TableNormal2"/>
    <w:tblPr>
      <w:tblStyleRowBandSize w:val="1"/>
      <w:tblStyleColBandSize w:val="1"/>
      <w:tblCellMar>
        <w:top w:w="100" w:type="dxa"/>
        <w:left w:w="100" w:type="dxa"/>
        <w:bottom w:w="100" w:type="dxa"/>
        <w:right w:w="100" w:type="dxa"/>
      </w:tblCellMar>
    </w:tblPr>
  </w:style>
  <w:style w:type="table" w:customStyle="1" w:styleId="aff9">
    <w:basedOn w:val="TableNormal2"/>
    <w:tblPr>
      <w:tblStyleRowBandSize w:val="1"/>
      <w:tblStyleColBandSize w:val="1"/>
      <w:tblCellMar>
        <w:top w:w="100" w:type="dxa"/>
        <w:left w:w="100" w:type="dxa"/>
        <w:bottom w:w="100" w:type="dxa"/>
        <w:right w:w="100" w:type="dxa"/>
      </w:tblCellMar>
    </w:tblPr>
  </w:style>
  <w:style w:type="table" w:customStyle="1" w:styleId="affa">
    <w:basedOn w:val="TableNormal2"/>
    <w:tblPr>
      <w:tblStyleRowBandSize w:val="1"/>
      <w:tblStyleColBandSize w:val="1"/>
      <w:tblCellMar>
        <w:top w:w="100" w:type="dxa"/>
        <w:left w:w="100" w:type="dxa"/>
        <w:bottom w:w="100" w:type="dxa"/>
        <w:right w:w="100" w:type="dxa"/>
      </w:tblCellMar>
    </w:tblPr>
  </w:style>
  <w:style w:type="table" w:customStyle="1" w:styleId="affb">
    <w:basedOn w:val="TableNormal2"/>
    <w:tblPr>
      <w:tblStyleRowBandSize w:val="1"/>
      <w:tblStyleColBandSize w:val="1"/>
      <w:tblCellMar>
        <w:top w:w="100" w:type="dxa"/>
        <w:left w:w="100" w:type="dxa"/>
        <w:bottom w:w="100" w:type="dxa"/>
        <w:right w:w="100" w:type="dxa"/>
      </w:tblCellMar>
    </w:tblPr>
  </w:style>
  <w:style w:type="table" w:customStyle="1" w:styleId="affc">
    <w:basedOn w:val="TableNormal2"/>
    <w:tblPr>
      <w:tblStyleRowBandSize w:val="1"/>
      <w:tblStyleColBandSize w:val="1"/>
      <w:tblCellMar>
        <w:top w:w="100" w:type="dxa"/>
        <w:left w:w="100" w:type="dxa"/>
        <w:bottom w:w="100" w:type="dxa"/>
        <w:right w:w="100" w:type="dxa"/>
      </w:tblCellMar>
    </w:tblPr>
  </w:style>
  <w:style w:type="paragraph" w:styleId="affd">
    <w:name w:val="TOC Heading"/>
    <w:basedOn w:val="1"/>
    <w:next w:val="a"/>
    <w:uiPriority w:val="39"/>
    <w:unhideWhenUsed/>
    <w:qFormat/>
    <w:rsid w:val="00D275DF"/>
    <w:pPr>
      <w:spacing w:before="240" w:after="0"/>
      <w:outlineLvl w:val="9"/>
    </w:pPr>
    <w:rPr>
      <w:rFonts w:asciiTheme="majorHAnsi" w:eastAsiaTheme="majorEastAsia" w:hAnsiTheme="majorHAnsi" w:cstheme="majorBidi"/>
      <w:b w:val="0"/>
      <w:color w:val="2F5496" w:themeColor="accent1" w:themeShade="BF"/>
      <w:sz w:val="32"/>
      <w:szCs w:val="32"/>
    </w:rPr>
  </w:style>
  <w:style w:type="paragraph" w:styleId="10">
    <w:name w:val="toc 1"/>
    <w:basedOn w:val="a"/>
    <w:next w:val="a"/>
    <w:autoRedefine/>
    <w:uiPriority w:val="39"/>
    <w:unhideWhenUsed/>
    <w:rsid w:val="00D275DF"/>
    <w:pPr>
      <w:spacing w:after="100"/>
    </w:pPr>
  </w:style>
  <w:style w:type="character" w:styleId="affe">
    <w:name w:val="Hyperlink"/>
    <w:basedOn w:val="a0"/>
    <w:uiPriority w:val="99"/>
    <w:unhideWhenUsed/>
    <w:rsid w:val="00D275DF"/>
    <w:rPr>
      <w:color w:val="0563C1" w:themeColor="hyperlink"/>
      <w:u w:val="single"/>
    </w:rPr>
  </w:style>
  <w:style w:type="character" w:styleId="afff">
    <w:name w:val="Strong"/>
    <w:basedOn w:val="a0"/>
    <w:uiPriority w:val="22"/>
    <w:qFormat/>
    <w:rsid w:val="002666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439154">
      <w:bodyDiv w:val="1"/>
      <w:marLeft w:val="0"/>
      <w:marRight w:val="0"/>
      <w:marTop w:val="0"/>
      <w:marBottom w:val="0"/>
      <w:divBdr>
        <w:top w:val="none" w:sz="0" w:space="0" w:color="auto"/>
        <w:left w:val="none" w:sz="0" w:space="0" w:color="auto"/>
        <w:bottom w:val="none" w:sz="0" w:space="0" w:color="auto"/>
        <w:right w:val="none" w:sz="0" w:space="0" w:color="auto"/>
      </w:divBdr>
    </w:div>
    <w:div w:id="1063602359">
      <w:bodyDiv w:val="1"/>
      <w:marLeft w:val="0"/>
      <w:marRight w:val="0"/>
      <w:marTop w:val="0"/>
      <w:marBottom w:val="0"/>
      <w:divBdr>
        <w:top w:val="none" w:sz="0" w:space="0" w:color="auto"/>
        <w:left w:val="none" w:sz="0" w:space="0" w:color="auto"/>
        <w:bottom w:val="none" w:sz="0" w:space="0" w:color="auto"/>
        <w:right w:val="none" w:sz="0" w:space="0" w:color="auto"/>
      </w:divBdr>
    </w:div>
    <w:div w:id="1312247952">
      <w:bodyDiv w:val="1"/>
      <w:marLeft w:val="0"/>
      <w:marRight w:val="0"/>
      <w:marTop w:val="0"/>
      <w:marBottom w:val="0"/>
      <w:divBdr>
        <w:top w:val="none" w:sz="0" w:space="0" w:color="auto"/>
        <w:left w:val="none" w:sz="0" w:space="0" w:color="auto"/>
        <w:bottom w:val="none" w:sz="0" w:space="0" w:color="auto"/>
        <w:right w:val="none" w:sz="0" w:space="0" w:color="auto"/>
      </w:divBdr>
    </w:div>
    <w:div w:id="1537157047">
      <w:bodyDiv w:val="1"/>
      <w:marLeft w:val="0"/>
      <w:marRight w:val="0"/>
      <w:marTop w:val="0"/>
      <w:marBottom w:val="0"/>
      <w:divBdr>
        <w:top w:val="none" w:sz="0" w:space="0" w:color="auto"/>
        <w:left w:val="none" w:sz="0" w:space="0" w:color="auto"/>
        <w:bottom w:val="none" w:sz="0" w:space="0" w:color="auto"/>
        <w:right w:val="none" w:sz="0" w:space="0" w:color="auto"/>
      </w:divBdr>
    </w:div>
    <w:div w:id="1676569501">
      <w:bodyDiv w:val="1"/>
      <w:marLeft w:val="0"/>
      <w:marRight w:val="0"/>
      <w:marTop w:val="0"/>
      <w:marBottom w:val="0"/>
      <w:divBdr>
        <w:top w:val="none" w:sz="0" w:space="0" w:color="auto"/>
        <w:left w:val="none" w:sz="0" w:space="0" w:color="auto"/>
        <w:bottom w:val="none" w:sz="0" w:space="0" w:color="auto"/>
        <w:right w:val="none" w:sz="0" w:space="0" w:color="auto"/>
      </w:divBdr>
    </w:div>
    <w:div w:id="1691030197">
      <w:bodyDiv w:val="1"/>
      <w:marLeft w:val="0"/>
      <w:marRight w:val="0"/>
      <w:marTop w:val="0"/>
      <w:marBottom w:val="0"/>
      <w:divBdr>
        <w:top w:val="none" w:sz="0" w:space="0" w:color="auto"/>
        <w:left w:val="none" w:sz="0" w:space="0" w:color="auto"/>
        <w:bottom w:val="none" w:sz="0" w:space="0" w:color="auto"/>
        <w:right w:val="none" w:sz="0" w:space="0" w:color="auto"/>
      </w:divBdr>
    </w:div>
    <w:div w:id="2100902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wruU7N2Fo7FI2fdl1arijSB3BtA==">AMUW2mWFl4WS8h3U3ZjrubIxWbg9Z3eODPEuZPGKr/Of/cJMxbBY8NQJCYMWCVNJ1LVZ57U4f/iYZGgE9EJq0vVupofhMr3tA4C1zMrUpE5Shx1T4Envg6o7OETz5x31r2cA/Bfhl31WxR9jZ6VvGbdkC0rceMJn2g==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4ED2B4C-5540-4481-9F00-FA7DF4B87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22</Pages>
  <Words>6626</Words>
  <Characters>37772</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Макеева Галина</dc:creator>
  <cp:lastModifiedBy>user</cp:lastModifiedBy>
  <cp:revision>23</cp:revision>
  <cp:lastPrinted>2023-03-14T12:16:00Z</cp:lastPrinted>
  <dcterms:created xsi:type="dcterms:W3CDTF">2024-04-23T12:49:00Z</dcterms:created>
  <dcterms:modified xsi:type="dcterms:W3CDTF">2025-11-26T11:24:00Z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0x010100345EE56563918143A223683E62F6E03E</vt:lpwstr>
  </property>
</Properties>
</file>